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A1" w:rsidRDefault="007C24A1" w:rsidP="00DC7996">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-306070</wp:posOffset>
            </wp:positionH>
            <wp:positionV relativeFrom="paragraph">
              <wp:posOffset>-380365</wp:posOffset>
            </wp:positionV>
            <wp:extent cx="6297930" cy="9707245"/>
            <wp:effectExtent l="19050" t="0" r="7620" b="0"/>
            <wp:wrapThrough wrapText="bothSides">
              <wp:wrapPolygon edited="0">
                <wp:start x="-65" y="0"/>
                <wp:lineTo x="-65" y="21576"/>
                <wp:lineTo x="21626" y="21576"/>
                <wp:lineTo x="21626" y="0"/>
                <wp:lineTo x="-65" y="0"/>
              </wp:wrapPolygon>
            </wp:wrapThrough>
            <wp:docPr id="2" name="Рисунок 2" descr="C:\Users\user\Desktop\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3 001.jpg"/>
                    <pic:cNvPicPr>
                      <a:picLocks noChangeAspect="1" noChangeArrowheads="1"/>
                    </pic:cNvPicPr>
                  </pic:nvPicPr>
                  <pic:blipFill>
                    <a:blip r:embed="rId8"/>
                    <a:srcRect/>
                    <a:stretch>
                      <a:fillRect/>
                    </a:stretch>
                  </pic:blipFill>
                  <pic:spPr bwMode="auto">
                    <a:xfrm>
                      <a:off x="0" y="0"/>
                      <a:ext cx="6297930" cy="9707245"/>
                    </a:xfrm>
                    <a:prstGeom prst="rect">
                      <a:avLst/>
                    </a:prstGeom>
                    <a:noFill/>
                    <a:ln w="9525">
                      <a:noFill/>
                      <a:miter lim="800000"/>
                      <a:headEnd/>
                      <a:tailEnd/>
                    </a:ln>
                  </pic:spPr>
                </pic:pic>
              </a:graphicData>
            </a:graphic>
          </wp:anchor>
        </w:drawing>
      </w:r>
    </w:p>
    <w:p w:rsidR="007C24A1" w:rsidRDefault="007C24A1" w:rsidP="00DC7996">
      <w:pPr>
        <w:spacing w:after="0" w:line="240" w:lineRule="auto"/>
        <w:jc w:val="center"/>
        <w:rPr>
          <w:rFonts w:ascii="Times New Roman" w:hAnsi="Times New Roman"/>
          <w:b/>
          <w:sz w:val="28"/>
          <w:szCs w:val="28"/>
        </w:rPr>
      </w:pPr>
    </w:p>
    <w:p w:rsidR="00127ACE" w:rsidRPr="00643A9E" w:rsidRDefault="00127ACE" w:rsidP="00127ACE">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sidR="00CF31EB">
        <w:rPr>
          <w:rFonts w:ascii="Times New Roman" w:hAnsi="Times New Roman"/>
          <w:sz w:val="28"/>
          <w:szCs w:val="28"/>
        </w:rPr>
        <w:t xml:space="preserve"> </w:t>
      </w:r>
      <w:r w:rsidRPr="00643A9E">
        <w:rPr>
          <w:rFonts w:ascii="Times New Roman" w:hAnsi="Times New Roman"/>
          <w:sz w:val="28"/>
          <w:szCs w:val="28"/>
        </w:rPr>
        <w:t>постановлением Министерства труда и социального развития Российской Федерации 21 августа 1998 года № 37 «Об утверждении квалификационного справочника должностей руководителей, специалистов и других служащих»;</w:t>
      </w:r>
    </w:p>
    <w:p w:rsidR="00320B31" w:rsidRDefault="000F1EAE"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664DEF" w:rsidRDefault="00664DEF" w:rsidP="00664DEF">
      <w:pPr>
        <w:spacing w:after="0" w:line="240" w:lineRule="auto"/>
        <w:ind w:firstLine="720"/>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w:t>
      </w:r>
      <w:r>
        <w:rPr>
          <w:rFonts w:ascii="Times New Roman" w:hAnsi="Times New Roman"/>
          <w:sz w:val="28"/>
          <w:szCs w:val="28"/>
        </w:rPr>
        <w:t xml:space="preserve"> 2007 года </w:t>
      </w:r>
      <w:r w:rsidR="00ED7871">
        <w:rPr>
          <w:rFonts w:ascii="Times New Roman" w:hAnsi="Times New Roman"/>
          <w:sz w:val="28"/>
          <w:szCs w:val="28"/>
        </w:rPr>
        <w:t xml:space="preserve">         </w:t>
      </w:r>
      <w:r>
        <w:rPr>
          <w:rFonts w:ascii="Times New Roman" w:hAnsi="Times New Roman"/>
          <w:sz w:val="28"/>
          <w:szCs w:val="28"/>
        </w:rPr>
        <w:t>№ 10191);</w:t>
      </w:r>
    </w:p>
    <w:p w:rsidR="00191BDA" w:rsidRDefault="00191BDA" w:rsidP="00423D4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06 августа 2007 года № 526н «Об утверждении профессиональных квалификационных групп должностей медицинских и фармацевтических работников» (зарегистрировано в Минюсте России 27 сентября 2007 года № 10190)</w:t>
      </w:r>
      <w:r>
        <w:rPr>
          <w:rFonts w:ascii="Times New Roman" w:hAnsi="Times New Roman"/>
          <w:sz w:val="28"/>
          <w:szCs w:val="28"/>
        </w:rPr>
        <w:t>;</w:t>
      </w:r>
    </w:p>
    <w:p w:rsidR="003177FE" w:rsidRPr="00643A9E" w:rsidRDefault="003177FE" w:rsidP="00423D4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(зарегистрировано в Минюст России от 01 октября 2007 года № 570)</w:t>
      </w:r>
      <w:r>
        <w:rPr>
          <w:rFonts w:ascii="Times New Roman" w:hAnsi="Times New Roman"/>
          <w:sz w:val="28"/>
          <w:szCs w:val="28"/>
        </w:rPr>
        <w:t>;</w:t>
      </w:r>
    </w:p>
    <w:p w:rsidR="00C06BAC" w:rsidRDefault="00C06BAC" w:rsidP="00423D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06BAC">
        <w:rPr>
          <w:rFonts w:ascii="Times New Roman" w:hAnsi="Times New Roman"/>
          <w:sz w:val="28"/>
          <w:szCs w:val="28"/>
        </w:rPr>
        <w:t xml:space="preserve"> </w:t>
      </w:r>
      <w:r>
        <w:rPr>
          <w:rFonts w:ascii="Times New Roman" w:hAnsi="Times New Roman"/>
          <w:sz w:val="28"/>
          <w:szCs w:val="28"/>
        </w:rPr>
        <w:t>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14 марта 2008 года № 121н «Об утверждении профессиональных квалификационных групп профессий рабочих культуры, искусства и кинематографии» (зарегистрировано в Минюсте России 03 апреля 2008 года № 11452)</w:t>
      </w:r>
      <w:r>
        <w:rPr>
          <w:rFonts w:ascii="Times New Roman" w:hAnsi="Times New Roman"/>
          <w:sz w:val="28"/>
          <w:szCs w:val="28"/>
        </w:rPr>
        <w:t>;</w:t>
      </w:r>
    </w:p>
    <w:p w:rsidR="009E3C91" w:rsidRDefault="009E3C91" w:rsidP="009E3C91">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r>
        <w:rPr>
          <w:rFonts w:ascii="Times New Roman" w:hAnsi="Times New Roman"/>
          <w:sz w:val="28"/>
          <w:szCs w:val="28"/>
        </w:rPr>
        <w:t>;</w:t>
      </w:r>
    </w:p>
    <w:p w:rsidR="00E345B0" w:rsidRDefault="00E345B0" w:rsidP="009E3C91">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 Министерства здравоохранения и социального развития Забайкальского края от 05 мая 2008 года № 217н «Об утверждении профессиональных квалификационных групп должностей работников высшего и дополнительного профессионального образования»</w:t>
      </w:r>
      <w:r>
        <w:rPr>
          <w:rFonts w:ascii="Times New Roman" w:hAnsi="Times New Roman"/>
          <w:sz w:val="28"/>
          <w:szCs w:val="28"/>
        </w:rPr>
        <w:t>;</w:t>
      </w:r>
    </w:p>
    <w:p w:rsidR="00D4461C" w:rsidRDefault="00D4461C" w:rsidP="00D4461C">
      <w:pPr>
        <w:spacing w:after="0" w:line="240" w:lineRule="auto"/>
        <w:ind w:firstLine="720"/>
        <w:jc w:val="both"/>
        <w:rPr>
          <w:rFonts w:ascii="Times New Roman" w:hAnsi="Times New Roman"/>
          <w:sz w:val="28"/>
          <w:szCs w:val="28"/>
        </w:rPr>
      </w:pPr>
      <w:r>
        <w:rPr>
          <w:rFonts w:ascii="Times New Roman" w:hAnsi="Times New Roman"/>
          <w:sz w:val="28"/>
          <w:szCs w:val="28"/>
        </w:rPr>
        <w:t>-</w:t>
      </w:r>
      <w:r w:rsidRPr="00D4461C">
        <w:rPr>
          <w:rFonts w:ascii="Times New Roman" w:hAnsi="Times New Roman"/>
          <w:sz w:val="28"/>
          <w:szCs w:val="28"/>
        </w:rPr>
        <w:t xml:space="preserve"> </w:t>
      </w:r>
      <w:r>
        <w:rPr>
          <w:rFonts w:ascii="Times New Roman" w:hAnsi="Times New Roman"/>
          <w:sz w:val="28"/>
          <w:szCs w:val="28"/>
        </w:rPr>
        <w:t>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w:t>
      </w:r>
      <w:r>
        <w:rPr>
          <w:rFonts w:ascii="Times New Roman" w:hAnsi="Times New Roman"/>
          <w:sz w:val="28"/>
          <w:szCs w:val="28"/>
        </w:rPr>
        <w:t>щеотраслевых профессий рабочих»;</w:t>
      </w:r>
    </w:p>
    <w:p w:rsidR="00D4461C" w:rsidRPr="00643A9E" w:rsidRDefault="00D4461C" w:rsidP="00D4461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03 июля 2008 года № 305н «Об утверждении профессиональных квалификационных групп должностей работников сферы научных исследований и разработок»</w:t>
      </w:r>
      <w:r>
        <w:rPr>
          <w:rFonts w:ascii="Times New Roman" w:hAnsi="Times New Roman"/>
          <w:sz w:val="28"/>
          <w:szCs w:val="28"/>
        </w:rPr>
        <w:t>;</w:t>
      </w:r>
    </w:p>
    <w:p w:rsidR="00E345B0" w:rsidRPr="00643A9E" w:rsidRDefault="00E345B0" w:rsidP="00127ACE">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29 мая 2009 года № 247н «Об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sz w:val="28"/>
          <w:szCs w:val="28"/>
        </w:rPr>
        <w:t>;</w:t>
      </w:r>
    </w:p>
    <w:p w:rsidR="003D6968" w:rsidRPr="00A62F90" w:rsidRDefault="003D6968"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574700" w:rsidRPr="00643A9E" w:rsidRDefault="00574700" w:rsidP="0057470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64DEF">
        <w:rPr>
          <w:rFonts w:ascii="Times New Roman" w:hAnsi="Times New Roman"/>
          <w:sz w:val="28"/>
          <w:szCs w:val="28"/>
        </w:rPr>
        <w:t xml:space="preserve"> </w:t>
      </w:r>
      <w:r>
        <w:rPr>
          <w:rFonts w:ascii="Times New Roman" w:hAnsi="Times New Roman"/>
          <w:sz w:val="28"/>
          <w:szCs w:val="28"/>
        </w:rPr>
        <w:t>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(зарегистрировано в Минюсте России 21 марта 2012 года № 23559)</w:t>
      </w:r>
      <w:r>
        <w:rPr>
          <w:rFonts w:ascii="Times New Roman" w:hAnsi="Times New Roman"/>
          <w:sz w:val="28"/>
          <w:szCs w:val="28"/>
        </w:rPr>
        <w:t>;</w:t>
      </w:r>
    </w:p>
    <w:p w:rsidR="0001657A" w:rsidRDefault="0001657A"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DC7996" w:rsidRPr="00643A9E" w:rsidRDefault="00DC7996"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sidR="00D16705" w:rsidRPr="00643A9E">
        <w:rPr>
          <w:rFonts w:ascii="Times New Roman" w:hAnsi="Times New Roman"/>
          <w:sz w:val="28"/>
          <w:szCs w:val="28"/>
        </w:rPr>
        <w:t xml:space="preserve"> </w:t>
      </w:r>
      <w:r w:rsidR="00CE58A4" w:rsidRPr="00643A9E">
        <w:rPr>
          <w:rFonts w:ascii="Times New Roman" w:hAnsi="Times New Roman"/>
          <w:sz w:val="28"/>
          <w:szCs w:val="28"/>
        </w:rPr>
        <w:t>з</w:t>
      </w:r>
      <w:r w:rsidRPr="00643A9E">
        <w:rPr>
          <w:rFonts w:ascii="Times New Roman" w:hAnsi="Times New Roman"/>
          <w:sz w:val="28"/>
          <w:szCs w:val="28"/>
        </w:rPr>
        <w:t>аконом Забайкальского края от 13 марта 2013 года № 785-ЗЗК «Об оплате труда некоторых категорий работников органов государственной власти и государственных органов Забайкальского края и о внесении изменений в Закон Забайкальского края «Об оплате труда работников государственных учреждений, финансируемых из бюджета Забайкальского края»</w:t>
      </w:r>
      <w:r w:rsidR="00CE58A4" w:rsidRPr="00643A9E">
        <w:rPr>
          <w:rFonts w:ascii="Times New Roman" w:hAnsi="Times New Roman"/>
          <w:sz w:val="28"/>
          <w:szCs w:val="28"/>
        </w:rPr>
        <w:t>;</w:t>
      </w:r>
      <w:r w:rsidRPr="00643A9E">
        <w:rPr>
          <w:rFonts w:ascii="Times New Roman" w:hAnsi="Times New Roman"/>
          <w:sz w:val="28"/>
          <w:szCs w:val="28"/>
        </w:rPr>
        <w:t xml:space="preserve"> </w:t>
      </w:r>
    </w:p>
    <w:p w:rsidR="00CE58A4" w:rsidRPr="00643A9E" w:rsidRDefault="00CE58A4"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законом Забайкальского края от 11 июля 2013 года № 858-ЗЗК «Об отдельных вопросах в сфере образования»</w:t>
      </w:r>
      <w:r w:rsidR="0001657A" w:rsidRPr="00643A9E">
        <w:rPr>
          <w:rFonts w:ascii="Times New Roman" w:hAnsi="Times New Roman"/>
          <w:sz w:val="28"/>
          <w:szCs w:val="28"/>
        </w:rPr>
        <w:t>;</w:t>
      </w:r>
    </w:p>
    <w:p w:rsidR="0001657A" w:rsidRPr="00643A9E" w:rsidRDefault="0001657A"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 законом Забайкальского края от 09 апреля 2014 года № 964-ЗЗК «Об оплате труда работников образовательных учреждений Забайкальского края»; </w:t>
      </w:r>
    </w:p>
    <w:p w:rsidR="001D70A8" w:rsidRPr="00643A9E" w:rsidRDefault="00D16705" w:rsidP="00423D40">
      <w:pPr>
        <w:spacing w:after="0" w:line="240" w:lineRule="auto"/>
        <w:ind w:firstLine="709"/>
        <w:jc w:val="both"/>
        <w:rPr>
          <w:rFonts w:ascii="Times New Roman" w:hAnsi="Times New Roman"/>
          <w:sz w:val="28"/>
          <w:szCs w:val="28"/>
        </w:rPr>
      </w:pPr>
      <w:r w:rsidRPr="00B61F5D">
        <w:rPr>
          <w:rFonts w:ascii="Times New Roman" w:hAnsi="Times New Roman"/>
          <w:sz w:val="28"/>
          <w:szCs w:val="28"/>
        </w:rPr>
        <w:t xml:space="preserve">- </w:t>
      </w:r>
      <w:r w:rsidR="00DC7996" w:rsidRPr="00B61F5D">
        <w:rPr>
          <w:rFonts w:ascii="Times New Roman" w:hAnsi="Times New Roman"/>
          <w:sz w:val="28"/>
          <w:szCs w:val="28"/>
        </w:rPr>
        <w:t>постановлением Правительства Забайкальского края от 06 апреля 2010 года № 135 «Об утверждении Положения о порядке и размере оплаты труда руководителей, их заместителей и главных бухгалтеров в государственных учреждениях, финансируемых из бюджета Забайкальского края</w:t>
      </w:r>
      <w:r w:rsidR="00B61F5D" w:rsidRPr="00B61F5D">
        <w:rPr>
          <w:rFonts w:ascii="Times New Roman" w:hAnsi="Times New Roman"/>
          <w:sz w:val="28"/>
          <w:szCs w:val="28"/>
        </w:rPr>
        <w:t>»;</w:t>
      </w:r>
    </w:p>
    <w:p w:rsidR="00BB342D" w:rsidRPr="00643A9E" w:rsidRDefault="00BB342D" w:rsidP="00BB342D">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постановлением Правительства Забайкальского края от 0</w:t>
      </w:r>
      <w:r>
        <w:rPr>
          <w:rFonts w:ascii="Times New Roman" w:hAnsi="Times New Roman"/>
          <w:sz w:val="28"/>
          <w:szCs w:val="28"/>
        </w:rPr>
        <w:t>5</w:t>
      </w:r>
      <w:r w:rsidRPr="00643A9E">
        <w:rPr>
          <w:rFonts w:ascii="Times New Roman" w:hAnsi="Times New Roman"/>
          <w:sz w:val="28"/>
          <w:szCs w:val="28"/>
        </w:rPr>
        <w:t xml:space="preserve"> </w:t>
      </w:r>
      <w:r>
        <w:rPr>
          <w:rFonts w:ascii="Times New Roman" w:hAnsi="Times New Roman"/>
          <w:sz w:val="28"/>
          <w:szCs w:val="28"/>
        </w:rPr>
        <w:t>октября</w:t>
      </w:r>
      <w:r w:rsidRPr="00643A9E">
        <w:rPr>
          <w:rFonts w:ascii="Times New Roman" w:hAnsi="Times New Roman"/>
          <w:sz w:val="28"/>
          <w:szCs w:val="28"/>
        </w:rPr>
        <w:t xml:space="preserve"> 2010 года № </w:t>
      </w:r>
      <w:r>
        <w:rPr>
          <w:rFonts w:ascii="Times New Roman" w:hAnsi="Times New Roman"/>
          <w:sz w:val="28"/>
          <w:szCs w:val="28"/>
        </w:rPr>
        <w:t>398</w:t>
      </w:r>
      <w:r w:rsidRPr="00643A9E">
        <w:rPr>
          <w:rFonts w:ascii="Times New Roman" w:hAnsi="Times New Roman"/>
          <w:sz w:val="28"/>
          <w:szCs w:val="28"/>
        </w:rPr>
        <w:t xml:space="preserve"> «Об утверждении </w:t>
      </w:r>
      <w:r w:rsidRPr="002C392A">
        <w:rPr>
          <w:rFonts w:ascii="Times New Roman" w:eastAsia="Calibri" w:hAnsi="Times New Roman"/>
          <w:sz w:val="28"/>
          <w:szCs w:val="28"/>
          <w:lang w:eastAsia="ru-RU"/>
        </w:rPr>
        <w:t>П</w:t>
      </w:r>
      <w:r>
        <w:rPr>
          <w:rFonts w:ascii="Times New Roman" w:eastAsia="Calibri" w:hAnsi="Times New Roman"/>
          <w:sz w:val="28"/>
          <w:szCs w:val="28"/>
          <w:lang w:eastAsia="ru-RU"/>
        </w:rPr>
        <w:t>оложения о выплате надбавок за вы</w:t>
      </w:r>
      <w:r w:rsidRPr="002C392A">
        <w:rPr>
          <w:rFonts w:ascii="Times New Roman" w:eastAsia="Calibri" w:hAnsi="Times New Roman"/>
          <w:sz w:val="28"/>
          <w:szCs w:val="28"/>
          <w:lang w:eastAsia="ru-RU"/>
        </w:rPr>
        <w:t>сокие спортивные достижения спортсменам-инструкторам, тренерам государственных учреждений физической культуры и спорта, финансируемых из бюджета Забайкальского края, за обеспечение высококачественного тренировочного процесса и</w:t>
      </w:r>
      <w:r>
        <w:rPr>
          <w:rFonts w:ascii="Times New Roman" w:eastAsia="Calibri" w:hAnsi="Times New Roman"/>
          <w:sz w:val="28"/>
          <w:szCs w:val="28"/>
          <w:lang w:eastAsia="ru-RU"/>
        </w:rPr>
        <w:t>ли</w:t>
      </w:r>
      <w:r w:rsidRPr="002C392A">
        <w:rPr>
          <w:rFonts w:ascii="Times New Roman" w:eastAsia="Calibri" w:hAnsi="Times New Roman"/>
          <w:sz w:val="28"/>
          <w:szCs w:val="28"/>
          <w:lang w:eastAsia="ru-RU"/>
        </w:rPr>
        <w:t xml:space="preserve"> подготовку высококвалифицированных учащихся-спортсменов работникам государственных учреждений физической культуры и спорта и </w:t>
      </w:r>
      <w:r w:rsidRPr="002C392A">
        <w:rPr>
          <w:rFonts w:ascii="Times New Roman" w:eastAsia="Calibri" w:hAnsi="Times New Roman"/>
          <w:sz w:val="28"/>
          <w:szCs w:val="28"/>
          <w:lang w:eastAsia="ru-RU"/>
        </w:rPr>
        <w:lastRenderedPageBreak/>
        <w:t>государственных учреждений образования, финансируемых из бюджета Забайкальского края</w:t>
      </w:r>
      <w:r w:rsidRPr="00643A9E">
        <w:rPr>
          <w:rFonts w:ascii="Times New Roman" w:hAnsi="Times New Roman"/>
          <w:sz w:val="28"/>
          <w:szCs w:val="28"/>
        </w:rPr>
        <w:t>»;</w:t>
      </w:r>
    </w:p>
    <w:p w:rsidR="00B85055" w:rsidRPr="00643A9E" w:rsidRDefault="00B85055" w:rsidP="00B85055">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 постановлением Правительства Забайкальского края </w:t>
      </w:r>
      <w:r w:rsidRPr="00B85055">
        <w:rPr>
          <w:rFonts w:ascii="Times New Roman" w:hAnsi="Times New Roman"/>
          <w:sz w:val="28"/>
          <w:szCs w:val="28"/>
        </w:rPr>
        <w:t>от 04 июня 2014 года № 322 «Об утверждении положения о надбавке за классность водителям государственных учреждений Забайкальского края»</w:t>
      </w:r>
      <w:r w:rsidRPr="00643A9E">
        <w:rPr>
          <w:rFonts w:ascii="Times New Roman" w:hAnsi="Times New Roman"/>
          <w:sz w:val="28"/>
          <w:szCs w:val="28"/>
        </w:rPr>
        <w:t>;</w:t>
      </w:r>
    </w:p>
    <w:p w:rsidR="002F1CA7" w:rsidRPr="00643A9E" w:rsidRDefault="002F1CA7" w:rsidP="002F1CA7">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30 июня 2014 года № 382 «</w:t>
      </w:r>
      <w:r w:rsidRPr="002F1CA7">
        <w:rPr>
          <w:rFonts w:ascii="Times New Roman" w:hAnsi="Times New Roman"/>
          <w:sz w:val="28"/>
          <w:szCs w:val="28"/>
        </w:rPr>
        <w:t>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r>
        <w:rPr>
          <w:rFonts w:ascii="Times New Roman" w:hAnsi="Times New Roman"/>
          <w:sz w:val="28"/>
          <w:szCs w:val="28"/>
        </w:rPr>
        <w:t>»;</w:t>
      </w:r>
    </w:p>
    <w:p w:rsidR="003A1771" w:rsidRDefault="003A1771" w:rsidP="003A1771">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постановлением Правительства Забайкальского края от 0</w:t>
      </w:r>
      <w:r>
        <w:rPr>
          <w:rFonts w:ascii="Times New Roman" w:hAnsi="Times New Roman"/>
          <w:sz w:val="28"/>
          <w:szCs w:val="28"/>
        </w:rPr>
        <w:t>9</w:t>
      </w:r>
      <w:r w:rsidRPr="00643A9E">
        <w:rPr>
          <w:rFonts w:ascii="Times New Roman" w:hAnsi="Times New Roman"/>
          <w:sz w:val="28"/>
          <w:szCs w:val="28"/>
        </w:rPr>
        <w:t xml:space="preserve"> </w:t>
      </w:r>
      <w:r>
        <w:rPr>
          <w:rFonts w:ascii="Times New Roman" w:hAnsi="Times New Roman"/>
          <w:sz w:val="28"/>
          <w:szCs w:val="28"/>
        </w:rPr>
        <w:t>июля</w:t>
      </w:r>
      <w:r w:rsidRPr="00643A9E">
        <w:rPr>
          <w:rFonts w:ascii="Times New Roman" w:hAnsi="Times New Roman"/>
          <w:sz w:val="28"/>
          <w:szCs w:val="28"/>
        </w:rPr>
        <w:t xml:space="preserve"> 20</w:t>
      </w:r>
      <w:r>
        <w:rPr>
          <w:rFonts w:ascii="Times New Roman" w:hAnsi="Times New Roman"/>
          <w:sz w:val="28"/>
          <w:szCs w:val="28"/>
        </w:rPr>
        <w:t>14</w:t>
      </w:r>
      <w:r w:rsidRPr="00643A9E">
        <w:rPr>
          <w:rFonts w:ascii="Times New Roman" w:hAnsi="Times New Roman"/>
          <w:sz w:val="28"/>
          <w:szCs w:val="28"/>
        </w:rPr>
        <w:t xml:space="preserve"> года № </w:t>
      </w:r>
      <w:r>
        <w:rPr>
          <w:rFonts w:ascii="Times New Roman" w:hAnsi="Times New Roman"/>
          <w:sz w:val="28"/>
          <w:szCs w:val="28"/>
        </w:rPr>
        <w:t>392</w:t>
      </w:r>
      <w:r w:rsidRPr="00643A9E">
        <w:rPr>
          <w:rFonts w:ascii="Times New Roman" w:hAnsi="Times New Roman"/>
          <w:sz w:val="28"/>
          <w:szCs w:val="28"/>
        </w:rPr>
        <w:t xml:space="preserve"> «Об утверждении </w:t>
      </w:r>
      <w:r>
        <w:rPr>
          <w:rFonts w:ascii="Times New Roman" w:hAnsi="Times New Roman"/>
          <w:sz w:val="28"/>
          <w:szCs w:val="28"/>
        </w:rPr>
        <w:t>П</w:t>
      </w:r>
      <w:r w:rsidRPr="00643A9E">
        <w:rPr>
          <w:rFonts w:ascii="Times New Roman" w:hAnsi="Times New Roman"/>
          <w:sz w:val="28"/>
          <w:szCs w:val="28"/>
        </w:rPr>
        <w:t>оложения о доплате за работу в ночное время работникам государственных учреждений</w:t>
      </w:r>
      <w:r>
        <w:rPr>
          <w:rFonts w:ascii="Times New Roman" w:hAnsi="Times New Roman"/>
          <w:sz w:val="28"/>
          <w:szCs w:val="28"/>
        </w:rPr>
        <w:t xml:space="preserve"> </w:t>
      </w:r>
      <w:r w:rsidRPr="00643A9E">
        <w:rPr>
          <w:rFonts w:ascii="Times New Roman" w:hAnsi="Times New Roman"/>
          <w:sz w:val="28"/>
          <w:szCs w:val="28"/>
        </w:rPr>
        <w:t>Забайкальского края»;</w:t>
      </w:r>
    </w:p>
    <w:p w:rsidR="008F2CA1" w:rsidRPr="00643A9E" w:rsidRDefault="008F2CA1" w:rsidP="003A1771">
      <w:pPr>
        <w:spacing w:after="0" w:line="240" w:lineRule="auto"/>
        <w:ind w:firstLine="709"/>
        <w:jc w:val="both"/>
        <w:rPr>
          <w:rFonts w:ascii="Times New Roman" w:hAnsi="Times New Roman"/>
          <w:sz w:val="28"/>
          <w:szCs w:val="28"/>
        </w:rPr>
      </w:pPr>
      <w:r w:rsidRPr="005634AA">
        <w:rPr>
          <w:rFonts w:ascii="Times New Roman" w:hAnsi="Times New Roman"/>
          <w:sz w:val="28"/>
          <w:szCs w:val="28"/>
        </w:rPr>
        <w:t xml:space="preserve">- приказ Министерства образования, науки и молодежной политики Забайкальского края от </w:t>
      </w:r>
      <w:r w:rsidR="005634AA" w:rsidRPr="005634AA">
        <w:rPr>
          <w:rFonts w:ascii="Times New Roman" w:hAnsi="Times New Roman"/>
          <w:sz w:val="28"/>
          <w:szCs w:val="28"/>
        </w:rPr>
        <w:t xml:space="preserve">26 </w:t>
      </w:r>
      <w:r w:rsidRPr="005634AA">
        <w:rPr>
          <w:rFonts w:ascii="Times New Roman" w:hAnsi="Times New Roman"/>
          <w:sz w:val="28"/>
          <w:szCs w:val="28"/>
        </w:rPr>
        <w:t xml:space="preserve">августа 2014 года № </w:t>
      </w:r>
      <w:r w:rsidR="005634AA" w:rsidRPr="005634AA">
        <w:rPr>
          <w:rFonts w:ascii="Times New Roman" w:hAnsi="Times New Roman"/>
          <w:sz w:val="28"/>
          <w:szCs w:val="28"/>
        </w:rPr>
        <w:t xml:space="preserve">677 </w:t>
      </w:r>
      <w:r w:rsidRPr="005634AA">
        <w:rPr>
          <w:rFonts w:ascii="Times New Roman" w:hAnsi="Times New Roman"/>
          <w:sz w:val="28"/>
          <w:szCs w:val="28"/>
        </w:rPr>
        <w:t>«</w:t>
      </w:r>
      <w:r w:rsidR="005634AA" w:rsidRPr="005634AA">
        <w:rPr>
          <w:rFonts w:ascii="Times New Roman" w:hAnsi="Times New Roman"/>
          <w:sz w:val="28"/>
          <w:szCs w:val="28"/>
        </w:rPr>
        <w:t>Примерное положение о порядке и условиях выплаты надбавки за специфику работы мастерам производственного обучения краевых профессиональных образовательных организаций</w:t>
      </w:r>
      <w:r w:rsidRPr="005634AA">
        <w:rPr>
          <w:rFonts w:ascii="Times New Roman" w:hAnsi="Times New Roman"/>
          <w:sz w:val="28"/>
          <w:szCs w:val="28"/>
        </w:rPr>
        <w:t>»;</w:t>
      </w:r>
    </w:p>
    <w:p w:rsidR="0048745D" w:rsidRPr="00643A9E" w:rsidRDefault="008F2CA1" w:rsidP="004874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8745D" w:rsidRPr="00643A9E">
        <w:rPr>
          <w:rFonts w:ascii="Times New Roman" w:hAnsi="Times New Roman"/>
          <w:sz w:val="28"/>
          <w:szCs w:val="28"/>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1B58FA" w:rsidRDefault="00127ACE" w:rsidP="00127ACE">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r w:rsidR="002F1CA7">
        <w:rPr>
          <w:rFonts w:ascii="Times New Roman" w:hAnsi="Times New Roman"/>
          <w:sz w:val="28"/>
          <w:szCs w:val="28"/>
        </w:rPr>
        <w:t>.</w:t>
      </w:r>
    </w:p>
    <w:p w:rsidR="008D0974" w:rsidRPr="00643A9E" w:rsidRDefault="008D0974" w:rsidP="00423D40">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Настоящее Положение регулирует правоотношения в сфере оплаты труда работников </w:t>
      </w:r>
      <w:r w:rsidR="00E52706">
        <w:rPr>
          <w:rFonts w:ascii="Times New Roman" w:hAnsi="Times New Roman"/>
          <w:sz w:val="28"/>
          <w:szCs w:val="28"/>
        </w:rPr>
        <w:t xml:space="preserve"> ГПОУ «ЧТКУ»</w:t>
      </w:r>
      <w:r w:rsidRPr="00643A9E">
        <w:rPr>
          <w:rFonts w:ascii="Times New Roman" w:hAnsi="Times New Roman"/>
          <w:sz w:val="28"/>
          <w:szCs w:val="28"/>
        </w:rPr>
        <w:t>, и</w:t>
      </w:r>
      <w:r w:rsidR="00E52706">
        <w:rPr>
          <w:rFonts w:ascii="Times New Roman" w:hAnsi="Times New Roman"/>
          <w:sz w:val="28"/>
          <w:szCs w:val="28"/>
        </w:rPr>
        <w:t xml:space="preserve"> </w:t>
      </w:r>
      <w:r w:rsidRPr="00643A9E">
        <w:rPr>
          <w:rFonts w:ascii="Times New Roman" w:hAnsi="Times New Roman"/>
          <w:sz w:val="28"/>
          <w:szCs w:val="28"/>
        </w:rPr>
        <w:t xml:space="preserve"> применяется </w:t>
      </w:r>
      <w:r w:rsidR="00E52706">
        <w:rPr>
          <w:rFonts w:ascii="Times New Roman" w:hAnsi="Times New Roman"/>
          <w:sz w:val="28"/>
          <w:szCs w:val="28"/>
        </w:rPr>
        <w:t xml:space="preserve"> </w:t>
      </w:r>
      <w:r w:rsidRPr="00643A9E">
        <w:rPr>
          <w:rFonts w:ascii="Times New Roman" w:hAnsi="Times New Roman"/>
          <w:sz w:val="28"/>
          <w:szCs w:val="28"/>
        </w:rPr>
        <w:t>при определении условий оплаты при разработке коллективных договоров, соглашений, локаль</w:t>
      </w:r>
      <w:r w:rsidR="00E52706">
        <w:rPr>
          <w:rFonts w:ascii="Times New Roman" w:hAnsi="Times New Roman"/>
          <w:sz w:val="28"/>
          <w:szCs w:val="28"/>
        </w:rPr>
        <w:t>ных нормативных актов ГПОУ «ЧТКУ»</w:t>
      </w:r>
      <w:r w:rsidRPr="00643A9E">
        <w:rPr>
          <w:rFonts w:ascii="Times New Roman" w:hAnsi="Times New Roman"/>
          <w:sz w:val="28"/>
          <w:szCs w:val="28"/>
        </w:rPr>
        <w:t>.</w:t>
      </w:r>
    </w:p>
    <w:p w:rsidR="000A4E51" w:rsidRPr="00643A9E" w:rsidRDefault="000A4E51" w:rsidP="00423D40">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В настоящем </w:t>
      </w:r>
      <w:r w:rsidR="00CE35D7" w:rsidRPr="00643A9E">
        <w:rPr>
          <w:rFonts w:ascii="Times New Roman" w:hAnsi="Times New Roman"/>
          <w:sz w:val="28"/>
          <w:szCs w:val="28"/>
        </w:rPr>
        <w:t>П</w:t>
      </w:r>
      <w:r w:rsidRPr="00643A9E">
        <w:rPr>
          <w:rFonts w:ascii="Times New Roman" w:hAnsi="Times New Roman"/>
          <w:sz w:val="28"/>
          <w:szCs w:val="28"/>
        </w:rPr>
        <w:t xml:space="preserve">оложении используются следующие </w:t>
      </w:r>
      <w:r w:rsidR="003A1771">
        <w:rPr>
          <w:rFonts w:ascii="Times New Roman" w:hAnsi="Times New Roman"/>
          <w:sz w:val="28"/>
          <w:szCs w:val="28"/>
        </w:rPr>
        <w:t>понятия:</w:t>
      </w:r>
    </w:p>
    <w:p w:rsidR="000A4E51" w:rsidRPr="00776D5D" w:rsidRDefault="002E1EBD"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б</w:t>
      </w:r>
      <w:r w:rsidR="00D16705" w:rsidRPr="00643A9E">
        <w:rPr>
          <w:rFonts w:ascii="Times New Roman" w:hAnsi="Times New Roman"/>
          <w:b/>
          <w:sz w:val="28"/>
          <w:szCs w:val="28"/>
        </w:rPr>
        <w:t xml:space="preserve">азовый оклад (базовый должностной оклад), базовая ставка заработной платы - </w:t>
      </w:r>
      <w:r w:rsidR="00D16705" w:rsidRPr="00643A9E">
        <w:rPr>
          <w:rFonts w:ascii="Times New Roman" w:hAnsi="Times New Roman"/>
          <w:sz w:val="28"/>
          <w:szCs w:val="28"/>
        </w:rPr>
        <w:t>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r w:rsidR="000A4E51" w:rsidRPr="00643A9E">
        <w:rPr>
          <w:rFonts w:ascii="Times New Roman" w:hAnsi="Times New Roman"/>
          <w:sz w:val="28"/>
          <w:szCs w:val="28"/>
        </w:rPr>
        <w:t>;</w:t>
      </w:r>
    </w:p>
    <w:p w:rsidR="001D70A8" w:rsidRPr="00643A9E" w:rsidRDefault="001D70A8"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компенсационные выплаты</w:t>
      </w:r>
      <w:r w:rsidRPr="00643A9E">
        <w:rPr>
          <w:rFonts w:ascii="Times New Roman" w:hAnsi="Times New Roman"/>
          <w:sz w:val="28"/>
          <w:szCs w:val="28"/>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1D70A8" w:rsidRPr="00643A9E" w:rsidRDefault="001D70A8" w:rsidP="00423D40">
      <w:pPr>
        <w:autoSpaceDE w:val="0"/>
        <w:autoSpaceDN w:val="0"/>
        <w:adjustRightInd w:val="0"/>
        <w:spacing w:after="0" w:line="240" w:lineRule="auto"/>
        <w:ind w:firstLine="709"/>
        <w:jc w:val="both"/>
        <w:outlineLvl w:val="3"/>
        <w:rPr>
          <w:rFonts w:ascii="Times New Roman" w:hAnsi="Times New Roman"/>
          <w:sz w:val="28"/>
          <w:szCs w:val="28"/>
        </w:rPr>
      </w:pPr>
      <w:r w:rsidRPr="00643A9E">
        <w:rPr>
          <w:rFonts w:ascii="Times New Roman" w:hAnsi="Times New Roman"/>
          <w:b/>
          <w:sz w:val="28"/>
          <w:szCs w:val="28"/>
        </w:rPr>
        <w:t xml:space="preserve">норма рабочего времени – </w:t>
      </w:r>
      <w:r w:rsidRPr="00643A9E">
        <w:rPr>
          <w:rFonts w:ascii="Times New Roman" w:hAnsi="Times New Roman"/>
          <w:sz w:val="28"/>
          <w:szCs w:val="28"/>
        </w:rPr>
        <w:t xml:space="preserve">продолжительность рабочего времени; </w:t>
      </w:r>
    </w:p>
    <w:p w:rsidR="00127ACE" w:rsidRPr="00643A9E" w:rsidRDefault="00127ACE" w:rsidP="00127ACE">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643A9E">
        <w:rPr>
          <w:rFonts w:ascii="Times New Roman" w:eastAsia="Calibri" w:hAnsi="Times New Roman"/>
          <w:b/>
          <w:bCs/>
          <w:sz w:val="28"/>
          <w:szCs w:val="28"/>
          <w:lang w:eastAsia="ru-RU"/>
        </w:rPr>
        <w:t>оклад (должностной оклад)</w:t>
      </w:r>
      <w:r w:rsidRPr="00643A9E">
        <w:rPr>
          <w:rFonts w:ascii="Times New Roman" w:eastAsia="Calibri" w:hAnsi="Times New Roman"/>
          <w:bCs/>
          <w:sz w:val="28"/>
          <w:szCs w:val="28"/>
          <w:lang w:eastAsia="ru-RU"/>
        </w:rPr>
        <w:t xml:space="preserve"> - фиксированный размер оплаты труда работника за исполнение трудовых (должностных) обязанностей </w:t>
      </w:r>
      <w:r w:rsidRPr="00643A9E">
        <w:rPr>
          <w:rFonts w:ascii="Times New Roman" w:eastAsia="Calibri" w:hAnsi="Times New Roman"/>
          <w:bCs/>
          <w:sz w:val="28"/>
          <w:szCs w:val="28"/>
          <w:lang w:eastAsia="ru-RU"/>
        </w:rPr>
        <w:lastRenderedPageBreak/>
        <w:t>определенной сложности за календарный месяц без учета компенсационных, стимулирующих и социальных выплат;</w:t>
      </w:r>
    </w:p>
    <w:p w:rsidR="00B91E09" w:rsidRPr="00643A9E" w:rsidRDefault="00C706E6" w:rsidP="00C706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43A9E">
        <w:rPr>
          <w:rFonts w:ascii="Times New Roman" w:hAnsi="Times New Roman"/>
          <w:b/>
          <w:sz w:val="28"/>
          <w:szCs w:val="28"/>
        </w:rPr>
        <w:t>с</w:t>
      </w:r>
      <w:r w:rsidR="00B91E09" w:rsidRPr="00643A9E">
        <w:rPr>
          <w:rFonts w:ascii="Times New Roman" w:hAnsi="Times New Roman"/>
          <w:b/>
          <w:sz w:val="28"/>
          <w:szCs w:val="28"/>
        </w:rPr>
        <w:t>верхурочная работа</w:t>
      </w:r>
      <w:r w:rsidR="00B91E09" w:rsidRPr="00643A9E">
        <w:rPr>
          <w:rFonts w:ascii="Times New Roman" w:eastAsia="Calibri" w:hAnsi="Times New Roman"/>
          <w:sz w:val="28"/>
          <w:szCs w:val="28"/>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643A9E">
        <w:rPr>
          <w:rFonts w:ascii="Times New Roman" w:eastAsia="Calibri" w:hAnsi="Times New Roman"/>
          <w:sz w:val="28"/>
          <w:szCs w:val="28"/>
          <w:lang w:eastAsia="ru-RU"/>
        </w:rPr>
        <w:t>;</w:t>
      </w:r>
    </w:p>
    <w:p w:rsidR="001D70A8" w:rsidRPr="00643A9E" w:rsidRDefault="001D70A8" w:rsidP="0041178E">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специальная оценка условий труда</w:t>
      </w:r>
      <w:r w:rsidRPr="00643A9E">
        <w:rPr>
          <w:rFonts w:ascii="Times New Roman" w:hAnsi="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r w:rsidR="00B121E7" w:rsidRPr="00643A9E">
        <w:rPr>
          <w:rFonts w:ascii="Times New Roman" w:hAnsi="Times New Roman"/>
          <w:sz w:val="28"/>
          <w:szCs w:val="28"/>
        </w:rPr>
        <w:t xml:space="preserve">. </w:t>
      </w:r>
      <w:r w:rsidR="00B121E7" w:rsidRPr="00643A9E">
        <w:rPr>
          <w:rFonts w:ascii="TimesNewRomanPSMT" w:eastAsia="Calibri" w:hAnsi="TimesNewRomanPSMT" w:cs="TimesNewRomanPSMT"/>
          <w:sz w:val="28"/>
          <w:szCs w:val="28"/>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643A9E">
        <w:rPr>
          <w:rFonts w:ascii="Times New Roman" w:hAnsi="Times New Roman"/>
          <w:sz w:val="28"/>
          <w:szCs w:val="28"/>
        </w:rPr>
        <w:t>;</w:t>
      </w:r>
    </w:p>
    <w:p w:rsidR="001D70A8" w:rsidRPr="00643A9E" w:rsidRDefault="001D70A8"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стимулирующие выплаты</w:t>
      </w:r>
      <w:r w:rsidRPr="00643A9E">
        <w:rPr>
          <w:rFonts w:ascii="Times New Roman" w:hAnsi="Times New Roman"/>
          <w:sz w:val="28"/>
          <w:szCs w:val="28"/>
        </w:rPr>
        <w:t xml:space="preserve"> - выплаты, предусматриваемые с</w:t>
      </w:r>
      <w:bookmarkStart w:id="0" w:name="OLE_LINK1"/>
      <w:bookmarkStart w:id="1" w:name="OLE_LINK2"/>
      <w:r w:rsidRPr="00643A9E">
        <w:rPr>
          <w:rFonts w:ascii="Times New Roman" w:hAnsi="Times New Roman"/>
          <w:sz w:val="28"/>
          <w:szCs w:val="28"/>
        </w:rPr>
        <w:t xml:space="preserve"> целью повышения мотивации работников учреждения к качественному результату, а также поощрения за выполненную работу</w:t>
      </w:r>
      <w:bookmarkEnd w:id="0"/>
      <w:bookmarkEnd w:id="1"/>
      <w:r w:rsidRPr="00643A9E">
        <w:rPr>
          <w:rFonts w:ascii="Times New Roman" w:hAnsi="Times New Roman"/>
          <w:sz w:val="28"/>
          <w:szCs w:val="28"/>
        </w:rPr>
        <w:t>;</w:t>
      </w:r>
    </w:p>
    <w:p w:rsidR="000A4E51" w:rsidRPr="00643A9E" w:rsidRDefault="000A4E51" w:rsidP="00423D40">
      <w:pPr>
        <w:autoSpaceDE w:val="0"/>
        <w:autoSpaceDN w:val="0"/>
        <w:adjustRightInd w:val="0"/>
        <w:spacing w:after="0" w:line="240" w:lineRule="auto"/>
        <w:ind w:firstLine="709"/>
        <w:jc w:val="both"/>
        <w:outlineLvl w:val="3"/>
        <w:rPr>
          <w:rFonts w:ascii="Times New Roman" w:hAnsi="Times New Roman"/>
          <w:sz w:val="28"/>
          <w:szCs w:val="28"/>
        </w:rPr>
      </w:pPr>
      <w:r w:rsidRPr="00643A9E">
        <w:rPr>
          <w:rFonts w:ascii="Times New Roman" w:hAnsi="Times New Roman"/>
          <w:b/>
          <w:sz w:val="28"/>
          <w:szCs w:val="28"/>
        </w:rPr>
        <w:t>тарифная ставка (оклад)</w:t>
      </w:r>
      <w:r w:rsidRPr="00643A9E">
        <w:rPr>
          <w:rFonts w:ascii="Times New Roman" w:hAnsi="Times New Roman"/>
          <w:sz w:val="28"/>
          <w:szCs w:val="2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w:t>
      </w:r>
      <w:r w:rsidR="0045757C" w:rsidRPr="00643A9E">
        <w:rPr>
          <w:rFonts w:ascii="Times New Roman" w:hAnsi="Times New Roman"/>
          <w:sz w:val="28"/>
          <w:szCs w:val="28"/>
        </w:rPr>
        <w:t>имулирующих и социальных выплат;</w:t>
      </w:r>
    </w:p>
    <w:p w:rsidR="0048745D" w:rsidRDefault="0045757C" w:rsidP="00520F03">
      <w:pPr>
        <w:autoSpaceDE w:val="0"/>
        <w:autoSpaceDN w:val="0"/>
        <w:adjustRightInd w:val="0"/>
        <w:spacing w:after="0" w:line="240" w:lineRule="auto"/>
        <w:ind w:firstLine="709"/>
        <w:jc w:val="both"/>
        <w:outlineLvl w:val="3"/>
        <w:rPr>
          <w:rFonts w:ascii="Times New Roman" w:hAnsi="Times New Roman"/>
          <w:sz w:val="28"/>
          <w:szCs w:val="28"/>
        </w:rPr>
      </w:pPr>
      <w:r w:rsidRPr="009048BC">
        <w:rPr>
          <w:rFonts w:ascii="Times New Roman" w:hAnsi="Times New Roman"/>
          <w:b/>
          <w:sz w:val="28"/>
          <w:szCs w:val="28"/>
        </w:rPr>
        <w:t>тарификационный список</w:t>
      </w:r>
      <w:r w:rsidRPr="009048BC">
        <w:rPr>
          <w:rFonts w:ascii="Times New Roman" w:hAnsi="Times New Roman"/>
          <w:sz w:val="28"/>
          <w:szCs w:val="28"/>
        </w:rPr>
        <w:t xml:space="preserve"> –</w:t>
      </w:r>
      <w:r w:rsidR="00C84668">
        <w:rPr>
          <w:rFonts w:ascii="Times New Roman" w:hAnsi="Times New Roman"/>
          <w:sz w:val="28"/>
          <w:szCs w:val="28"/>
        </w:rPr>
        <w:t xml:space="preserve"> </w:t>
      </w:r>
      <w:r w:rsidR="007C45DA" w:rsidRPr="009048BC">
        <w:rPr>
          <w:rFonts w:ascii="Times New Roman" w:hAnsi="Times New Roman"/>
          <w:sz w:val="28"/>
          <w:szCs w:val="28"/>
        </w:rPr>
        <w:t>сведения об</w:t>
      </w:r>
      <w:r w:rsidR="007C45DA">
        <w:rPr>
          <w:rFonts w:ascii="Times New Roman" w:hAnsi="Times New Roman"/>
          <w:sz w:val="28"/>
          <w:szCs w:val="28"/>
        </w:rPr>
        <w:t xml:space="preserve"> учителях, преподавателях и других работниках, осуществляющих педагогическую деятельность</w:t>
      </w:r>
      <w:r w:rsidR="009048BC">
        <w:rPr>
          <w:rFonts w:ascii="Times New Roman" w:hAnsi="Times New Roman"/>
          <w:sz w:val="28"/>
          <w:szCs w:val="28"/>
        </w:rPr>
        <w:t xml:space="preserve">, </w:t>
      </w:r>
      <w:r w:rsidR="009048BC" w:rsidRPr="00643A9E">
        <w:rPr>
          <w:rFonts w:ascii="Times New Roman" w:hAnsi="Times New Roman"/>
          <w:sz w:val="28"/>
          <w:szCs w:val="28"/>
        </w:rPr>
        <w:t>количеств</w:t>
      </w:r>
      <w:r w:rsidR="009048BC">
        <w:rPr>
          <w:rFonts w:ascii="Times New Roman" w:hAnsi="Times New Roman"/>
          <w:sz w:val="28"/>
          <w:szCs w:val="28"/>
        </w:rPr>
        <w:t>е</w:t>
      </w:r>
      <w:r w:rsidR="009048BC" w:rsidRPr="00643A9E">
        <w:rPr>
          <w:rFonts w:ascii="Times New Roman" w:hAnsi="Times New Roman"/>
          <w:sz w:val="28"/>
          <w:szCs w:val="28"/>
        </w:rPr>
        <w:t xml:space="preserve"> часов по государственному образовательному стандарту, учебному плану и программам, обеспеченност</w:t>
      </w:r>
      <w:r w:rsidR="00D77804">
        <w:rPr>
          <w:rFonts w:ascii="Times New Roman" w:hAnsi="Times New Roman"/>
          <w:sz w:val="28"/>
          <w:szCs w:val="28"/>
        </w:rPr>
        <w:t>и</w:t>
      </w:r>
      <w:r w:rsidR="009048BC">
        <w:rPr>
          <w:rFonts w:ascii="Times New Roman" w:hAnsi="Times New Roman"/>
          <w:sz w:val="28"/>
          <w:szCs w:val="28"/>
        </w:rPr>
        <w:t xml:space="preserve"> </w:t>
      </w:r>
      <w:r w:rsidR="009048BC" w:rsidRPr="00643A9E">
        <w:rPr>
          <w:rFonts w:ascii="Times New Roman" w:hAnsi="Times New Roman"/>
          <w:sz w:val="28"/>
          <w:szCs w:val="28"/>
        </w:rPr>
        <w:t>кадрами и други</w:t>
      </w:r>
      <w:r w:rsidR="00D77804">
        <w:rPr>
          <w:rFonts w:ascii="Times New Roman" w:hAnsi="Times New Roman"/>
          <w:sz w:val="28"/>
          <w:szCs w:val="28"/>
        </w:rPr>
        <w:t>х</w:t>
      </w:r>
      <w:r w:rsidR="009048BC" w:rsidRPr="00643A9E">
        <w:rPr>
          <w:rFonts w:ascii="Times New Roman" w:hAnsi="Times New Roman"/>
          <w:sz w:val="28"/>
          <w:szCs w:val="28"/>
        </w:rPr>
        <w:t xml:space="preserve"> конкретны</w:t>
      </w:r>
      <w:r w:rsidR="00D77804">
        <w:rPr>
          <w:rFonts w:ascii="Times New Roman" w:hAnsi="Times New Roman"/>
          <w:sz w:val="28"/>
          <w:szCs w:val="28"/>
        </w:rPr>
        <w:t>х</w:t>
      </w:r>
      <w:r w:rsidR="009048BC" w:rsidRPr="00643A9E">
        <w:rPr>
          <w:rFonts w:ascii="Times New Roman" w:hAnsi="Times New Roman"/>
          <w:sz w:val="28"/>
          <w:szCs w:val="28"/>
        </w:rPr>
        <w:t xml:space="preserve"> услови</w:t>
      </w:r>
      <w:r w:rsidR="009048BC">
        <w:rPr>
          <w:rFonts w:ascii="Times New Roman" w:hAnsi="Times New Roman"/>
          <w:sz w:val="28"/>
          <w:szCs w:val="28"/>
        </w:rPr>
        <w:t>я</w:t>
      </w:r>
      <w:r w:rsidR="00D77804">
        <w:rPr>
          <w:rFonts w:ascii="Times New Roman" w:hAnsi="Times New Roman"/>
          <w:sz w:val="28"/>
          <w:szCs w:val="28"/>
        </w:rPr>
        <w:t>х</w:t>
      </w:r>
      <w:r w:rsidR="009048BC" w:rsidRPr="00643A9E">
        <w:rPr>
          <w:rFonts w:ascii="Times New Roman" w:hAnsi="Times New Roman"/>
          <w:sz w:val="28"/>
          <w:szCs w:val="28"/>
        </w:rPr>
        <w:t xml:space="preserve"> в образовательных учреждениях</w:t>
      </w:r>
      <w:r w:rsidR="00227C3C">
        <w:rPr>
          <w:rFonts w:ascii="Times New Roman" w:hAnsi="Times New Roman"/>
          <w:sz w:val="28"/>
          <w:szCs w:val="28"/>
        </w:rPr>
        <w:t>,</w:t>
      </w:r>
      <w:r w:rsidR="009048BC">
        <w:rPr>
          <w:rFonts w:ascii="Times New Roman" w:hAnsi="Times New Roman"/>
          <w:sz w:val="28"/>
          <w:szCs w:val="28"/>
        </w:rPr>
        <w:t xml:space="preserve"> сформированны</w:t>
      </w:r>
      <w:r w:rsidR="00227C3C">
        <w:rPr>
          <w:rFonts w:ascii="Times New Roman" w:hAnsi="Times New Roman"/>
          <w:sz w:val="28"/>
          <w:szCs w:val="28"/>
        </w:rPr>
        <w:t>е</w:t>
      </w:r>
      <w:r w:rsidR="009048BC">
        <w:rPr>
          <w:rFonts w:ascii="Times New Roman" w:hAnsi="Times New Roman"/>
          <w:sz w:val="28"/>
          <w:szCs w:val="28"/>
        </w:rPr>
        <w:t xml:space="preserve"> с целью определения объема учебной нагрузки педагогич</w:t>
      </w:r>
      <w:r w:rsidR="00090CE2">
        <w:rPr>
          <w:rFonts w:ascii="Times New Roman" w:hAnsi="Times New Roman"/>
          <w:sz w:val="28"/>
          <w:szCs w:val="28"/>
        </w:rPr>
        <w:t>еских работников на учебный год;</w:t>
      </w:r>
    </w:p>
    <w:p w:rsidR="00982B04" w:rsidRPr="00643A9E" w:rsidRDefault="00982B04" w:rsidP="00E52706">
      <w:pPr>
        <w:numPr>
          <w:ilvl w:val="1"/>
          <w:numId w:val="18"/>
        </w:numPr>
        <w:spacing w:after="0" w:line="240" w:lineRule="auto"/>
        <w:ind w:left="0" w:firstLine="0"/>
        <w:jc w:val="both"/>
        <w:rPr>
          <w:rFonts w:ascii="Times New Roman" w:hAnsi="Times New Roman"/>
          <w:sz w:val="28"/>
          <w:szCs w:val="28"/>
        </w:rPr>
      </w:pPr>
      <w:r w:rsidRPr="00643A9E">
        <w:rPr>
          <w:rFonts w:ascii="Times New Roman" w:hAnsi="Times New Roman"/>
          <w:sz w:val="28"/>
          <w:szCs w:val="28"/>
        </w:rPr>
        <w:t xml:space="preserve">Положение определяет порядок формирования фонда </w:t>
      </w:r>
      <w:r w:rsidR="00E52706">
        <w:rPr>
          <w:rFonts w:ascii="Times New Roman" w:hAnsi="Times New Roman"/>
          <w:sz w:val="28"/>
          <w:szCs w:val="28"/>
        </w:rPr>
        <w:t xml:space="preserve">оплаты труда работников  ГПОУ «ЧТКУ»  </w:t>
      </w:r>
      <w:r w:rsidRPr="00643A9E">
        <w:rPr>
          <w:rFonts w:ascii="Times New Roman" w:hAnsi="Times New Roman"/>
          <w:sz w:val="28"/>
          <w:szCs w:val="28"/>
        </w:rPr>
        <w:t xml:space="preserve">за счет средств краевого бюджета и других источников, не запрещенных законодательством Российской Федерации, установления </w:t>
      </w:r>
      <w:r w:rsidR="00E52706">
        <w:rPr>
          <w:rFonts w:ascii="Times New Roman" w:hAnsi="Times New Roman"/>
          <w:sz w:val="28"/>
          <w:szCs w:val="28"/>
        </w:rPr>
        <w:t xml:space="preserve"> </w:t>
      </w:r>
      <w:r w:rsidRPr="00643A9E">
        <w:rPr>
          <w:rFonts w:ascii="Times New Roman" w:hAnsi="Times New Roman"/>
          <w:sz w:val="28"/>
          <w:szCs w:val="28"/>
        </w:rPr>
        <w:t xml:space="preserve">размеров </w:t>
      </w:r>
      <w:r w:rsidR="00E52706">
        <w:rPr>
          <w:rFonts w:ascii="Times New Roman" w:hAnsi="Times New Roman"/>
          <w:sz w:val="28"/>
          <w:szCs w:val="28"/>
        </w:rPr>
        <w:t xml:space="preserve"> </w:t>
      </w:r>
      <w:r w:rsidRPr="00643A9E">
        <w:rPr>
          <w:rFonts w:ascii="Times New Roman" w:hAnsi="Times New Roman"/>
          <w:sz w:val="28"/>
          <w:szCs w:val="28"/>
        </w:rPr>
        <w:t>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982B04" w:rsidRPr="00643A9E" w:rsidRDefault="00982B04" w:rsidP="00E52706">
      <w:pPr>
        <w:numPr>
          <w:ilvl w:val="1"/>
          <w:numId w:val="18"/>
        </w:numPr>
        <w:spacing w:after="0" w:line="240" w:lineRule="auto"/>
        <w:ind w:left="0" w:firstLine="0"/>
        <w:jc w:val="both"/>
        <w:rPr>
          <w:rFonts w:ascii="Times New Roman" w:hAnsi="Times New Roman"/>
          <w:sz w:val="28"/>
          <w:szCs w:val="28"/>
        </w:rPr>
      </w:pPr>
      <w:r w:rsidRPr="00643A9E">
        <w:rPr>
          <w:rFonts w:ascii="Times New Roman" w:hAnsi="Times New Roman"/>
          <w:sz w:val="28"/>
          <w:szCs w:val="28"/>
        </w:rPr>
        <w:t>Зараб</w:t>
      </w:r>
      <w:r w:rsidR="00E52706">
        <w:rPr>
          <w:rFonts w:ascii="Times New Roman" w:hAnsi="Times New Roman"/>
          <w:sz w:val="28"/>
          <w:szCs w:val="28"/>
        </w:rPr>
        <w:t xml:space="preserve">отная плата работников  ГПОУ «ЧТКУ»  </w:t>
      </w:r>
      <w:r w:rsidRPr="00643A9E">
        <w:rPr>
          <w:rFonts w:ascii="Times New Roman" w:hAnsi="Times New Roman"/>
          <w:sz w:val="28"/>
          <w:szCs w:val="28"/>
        </w:rPr>
        <w:t xml:space="preserve"> (без учёта стимулирующих выплат и системы премирования), устанавливаемая в соответствии с новыми системами оплаты труда, не может быть меньше заработной платы (без учета премий и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r w:rsidR="00D16705" w:rsidRPr="00643A9E">
        <w:rPr>
          <w:rFonts w:ascii="Times New Roman" w:hAnsi="Times New Roman"/>
          <w:sz w:val="28"/>
          <w:szCs w:val="28"/>
        </w:rPr>
        <w:t xml:space="preserve"> </w:t>
      </w:r>
    </w:p>
    <w:p w:rsidR="00982B04" w:rsidRPr="00643A9E" w:rsidRDefault="00982B04" w:rsidP="00E52706">
      <w:pPr>
        <w:numPr>
          <w:ilvl w:val="1"/>
          <w:numId w:val="18"/>
        </w:numPr>
        <w:spacing w:after="0" w:line="240" w:lineRule="auto"/>
        <w:ind w:left="0" w:firstLine="0"/>
        <w:jc w:val="both"/>
        <w:rPr>
          <w:rFonts w:ascii="Times New Roman" w:hAnsi="Times New Roman"/>
          <w:sz w:val="28"/>
          <w:szCs w:val="28"/>
        </w:rPr>
      </w:pPr>
      <w:r w:rsidRPr="00643A9E">
        <w:rPr>
          <w:rFonts w:ascii="Times New Roman" w:hAnsi="Times New Roman"/>
          <w:sz w:val="28"/>
          <w:szCs w:val="28"/>
        </w:rPr>
        <w:lastRenderedPageBreak/>
        <w:t>Месячная заработная плата раб</w:t>
      </w:r>
      <w:r w:rsidR="00E52706">
        <w:rPr>
          <w:rFonts w:ascii="Times New Roman" w:hAnsi="Times New Roman"/>
          <w:sz w:val="28"/>
          <w:szCs w:val="28"/>
        </w:rPr>
        <w:t xml:space="preserve">отника </w:t>
      </w:r>
      <w:r w:rsidRPr="00643A9E">
        <w:rPr>
          <w:rFonts w:ascii="Times New Roman" w:hAnsi="Times New Roman"/>
          <w:sz w:val="28"/>
          <w:szCs w:val="28"/>
        </w:rPr>
        <w:t>,</w:t>
      </w:r>
      <w:r w:rsidR="00E52706" w:rsidRPr="00E52706">
        <w:rPr>
          <w:rFonts w:ascii="Times New Roman" w:hAnsi="Times New Roman"/>
          <w:sz w:val="28"/>
          <w:szCs w:val="28"/>
        </w:rPr>
        <w:t xml:space="preserve"> </w:t>
      </w:r>
      <w:r w:rsidR="00E52706">
        <w:rPr>
          <w:rFonts w:ascii="Times New Roman" w:hAnsi="Times New Roman"/>
          <w:sz w:val="28"/>
          <w:szCs w:val="28"/>
        </w:rPr>
        <w:t xml:space="preserve">ГПОУ «ЧТКУ»  </w:t>
      </w:r>
      <w:r w:rsidRPr="00643A9E">
        <w:rPr>
          <w:rFonts w:ascii="Times New Roman" w:hAnsi="Times New Roman"/>
          <w:sz w:val="28"/>
          <w:szCs w:val="28"/>
        </w:rPr>
        <w:t xml:space="preserve">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982B04" w:rsidRDefault="00E52706" w:rsidP="00E52706">
      <w:pPr>
        <w:numPr>
          <w:ilvl w:val="1"/>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Введение в </w:t>
      </w:r>
      <w:r w:rsidR="00982B04" w:rsidRPr="00643A9E">
        <w:rPr>
          <w:rFonts w:ascii="Times New Roman" w:hAnsi="Times New Roman"/>
          <w:sz w:val="28"/>
          <w:szCs w:val="28"/>
        </w:rPr>
        <w:t xml:space="preserve"> </w:t>
      </w:r>
      <w:r>
        <w:rPr>
          <w:rFonts w:ascii="Times New Roman" w:hAnsi="Times New Roman"/>
          <w:sz w:val="28"/>
          <w:szCs w:val="28"/>
        </w:rPr>
        <w:t xml:space="preserve">ГПОУ «ЧТКУ»  </w:t>
      </w:r>
      <w:r w:rsidR="00982B04" w:rsidRPr="00643A9E">
        <w:rPr>
          <w:rFonts w:ascii="Times New Roman" w:hAnsi="Times New Roman"/>
          <w:sz w:val="28"/>
          <w:szCs w:val="28"/>
        </w:rPr>
        <w:t>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D16705" w:rsidRDefault="00915F69" w:rsidP="00D16705">
      <w:pPr>
        <w:numPr>
          <w:ilvl w:val="1"/>
          <w:numId w:val="18"/>
        </w:numPr>
        <w:spacing w:after="0" w:line="240" w:lineRule="auto"/>
        <w:ind w:left="0" w:firstLine="0"/>
        <w:jc w:val="both"/>
        <w:rPr>
          <w:rFonts w:ascii="Times New Roman" w:hAnsi="Times New Roman"/>
          <w:sz w:val="28"/>
          <w:szCs w:val="28"/>
        </w:rPr>
      </w:pPr>
      <w:r w:rsidRPr="00915F69">
        <w:rPr>
          <w:rFonts w:ascii="Times New Roman" w:hAnsi="Times New Roman"/>
          <w:sz w:val="28"/>
          <w:szCs w:val="28"/>
        </w:rPr>
        <w:t xml:space="preserve">Тарификация рассчитывается на один учебный год, </w:t>
      </w:r>
      <w:r>
        <w:rPr>
          <w:rFonts w:ascii="Times New Roman" w:hAnsi="Times New Roman"/>
          <w:sz w:val="28"/>
          <w:szCs w:val="28"/>
        </w:rPr>
        <w:t>исходя объема годовой учебной нагрузки из расчета на 10 учебных месяцев.</w:t>
      </w:r>
    </w:p>
    <w:p w:rsidR="00915F69" w:rsidRDefault="00915F69" w:rsidP="00D16705">
      <w:pPr>
        <w:numPr>
          <w:ilvl w:val="1"/>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Средняя месячная (согласно тарификации)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w:t>
      </w:r>
      <w:r w:rsidR="007553B8">
        <w:rPr>
          <w:rFonts w:ascii="Times New Roman" w:hAnsi="Times New Roman"/>
          <w:sz w:val="28"/>
          <w:szCs w:val="28"/>
        </w:rPr>
        <w:t>основным удли</w:t>
      </w:r>
      <w:r>
        <w:rPr>
          <w:rFonts w:ascii="Times New Roman" w:hAnsi="Times New Roman"/>
          <w:sz w:val="28"/>
          <w:szCs w:val="28"/>
        </w:rPr>
        <w:t>не</w:t>
      </w:r>
      <w:r w:rsidR="007553B8">
        <w:rPr>
          <w:rFonts w:ascii="Times New Roman" w:hAnsi="Times New Roman"/>
          <w:sz w:val="28"/>
          <w:szCs w:val="28"/>
        </w:rPr>
        <w:t>н</w:t>
      </w:r>
      <w:r>
        <w:rPr>
          <w:rFonts w:ascii="Times New Roman" w:hAnsi="Times New Roman"/>
          <w:sz w:val="28"/>
          <w:szCs w:val="28"/>
        </w:rPr>
        <w:t xml:space="preserve">ным оплачиваемым отпуском и ежегодным дополнительным оплачиваемым </w:t>
      </w:r>
      <w:r w:rsidR="007553B8">
        <w:rPr>
          <w:rFonts w:ascii="Times New Roman" w:hAnsi="Times New Roman"/>
          <w:sz w:val="28"/>
          <w:szCs w:val="28"/>
        </w:rPr>
        <w:t>отпуском.</w:t>
      </w:r>
    </w:p>
    <w:p w:rsidR="00482FB1" w:rsidRPr="00915F69" w:rsidRDefault="00482FB1" w:rsidP="00D16705">
      <w:pPr>
        <w:numPr>
          <w:ilvl w:val="1"/>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В случае, когда учебная нагрузка в определенном на начало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w:t>
      </w:r>
      <w:r w:rsidR="00F12165">
        <w:rPr>
          <w:rFonts w:ascii="Times New Roman" w:hAnsi="Times New Roman"/>
          <w:sz w:val="28"/>
          <w:szCs w:val="28"/>
        </w:rPr>
        <w:t xml:space="preserve"> за каждый полный месяц отсутствия на работе и исходя из количества пропущенных рабочих дней за неполный месяц.</w:t>
      </w:r>
    </w:p>
    <w:p w:rsidR="00D16705" w:rsidRDefault="00B218E7" w:rsidP="00D16705">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Порядок и условия оплаты труда</w:t>
      </w:r>
      <w:r w:rsidR="00E52706" w:rsidRPr="00E52706">
        <w:rPr>
          <w:rFonts w:ascii="Times New Roman" w:hAnsi="Times New Roman"/>
          <w:sz w:val="28"/>
          <w:szCs w:val="28"/>
        </w:rPr>
        <w:t xml:space="preserve"> </w:t>
      </w:r>
      <w:r w:rsidR="00E52706">
        <w:rPr>
          <w:rFonts w:ascii="Times New Roman" w:hAnsi="Times New Roman"/>
          <w:sz w:val="28"/>
          <w:szCs w:val="28"/>
        </w:rPr>
        <w:t xml:space="preserve">  </w:t>
      </w:r>
    </w:p>
    <w:p w:rsidR="00B218E7" w:rsidRPr="00643A9E" w:rsidRDefault="00B218E7" w:rsidP="00B218E7">
      <w:pPr>
        <w:spacing w:after="0" w:line="240" w:lineRule="auto"/>
        <w:ind w:left="1080"/>
        <w:rPr>
          <w:rFonts w:ascii="Times New Roman" w:hAnsi="Times New Roman"/>
          <w:b/>
          <w:sz w:val="28"/>
          <w:szCs w:val="28"/>
        </w:rPr>
      </w:pPr>
    </w:p>
    <w:p w:rsidR="004A19B1" w:rsidRPr="00643A9E" w:rsidRDefault="004A19B1" w:rsidP="00E52706">
      <w:pPr>
        <w:pStyle w:val="11"/>
        <w:numPr>
          <w:ilvl w:val="1"/>
          <w:numId w:val="2"/>
        </w:numPr>
        <w:spacing w:after="0" w:line="240" w:lineRule="auto"/>
        <w:ind w:left="0" w:firstLine="0"/>
        <w:rPr>
          <w:rFonts w:ascii="Times New Roman" w:hAnsi="Times New Roman"/>
          <w:b/>
          <w:sz w:val="28"/>
          <w:szCs w:val="28"/>
        </w:rPr>
      </w:pPr>
      <w:r w:rsidRPr="00643A9E">
        <w:rPr>
          <w:rFonts w:ascii="Times New Roman" w:hAnsi="Times New Roman"/>
          <w:b/>
          <w:sz w:val="28"/>
          <w:szCs w:val="28"/>
        </w:rPr>
        <w:t>Основные</w:t>
      </w:r>
      <w:r w:rsidR="00E52706">
        <w:rPr>
          <w:rFonts w:ascii="Times New Roman" w:hAnsi="Times New Roman"/>
          <w:b/>
          <w:sz w:val="28"/>
          <w:szCs w:val="28"/>
        </w:rPr>
        <w:t xml:space="preserve"> </w:t>
      </w:r>
      <w:r w:rsidRPr="00643A9E">
        <w:rPr>
          <w:rFonts w:ascii="Times New Roman" w:hAnsi="Times New Roman"/>
          <w:b/>
          <w:sz w:val="28"/>
          <w:szCs w:val="28"/>
        </w:rPr>
        <w:t xml:space="preserve"> условия оплаты </w:t>
      </w:r>
      <w:r w:rsidR="00E52706">
        <w:rPr>
          <w:rFonts w:ascii="Times New Roman" w:hAnsi="Times New Roman"/>
          <w:b/>
          <w:sz w:val="28"/>
          <w:szCs w:val="28"/>
        </w:rPr>
        <w:t xml:space="preserve"> </w:t>
      </w:r>
      <w:r w:rsidRPr="00643A9E">
        <w:rPr>
          <w:rFonts w:ascii="Times New Roman" w:hAnsi="Times New Roman"/>
          <w:b/>
          <w:sz w:val="28"/>
          <w:szCs w:val="28"/>
        </w:rPr>
        <w:t>труда</w:t>
      </w:r>
      <w:r w:rsidR="00E52706">
        <w:rPr>
          <w:rFonts w:ascii="Times New Roman" w:hAnsi="Times New Roman"/>
          <w:b/>
          <w:sz w:val="28"/>
          <w:szCs w:val="28"/>
        </w:rPr>
        <w:t xml:space="preserve"> </w:t>
      </w:r>
      <w:r w:rsidRPr="00643A9E">
        <w:rPr>
          <w:rFonts w:ascii="Times New Roman" w:hAnsi="Times New Roman"/>
          <w:b/>
          <w:sz w:val="28"/>
          <w:szCs w:val="28"/>
        </w:rPr>
        <w:t xml:space="preserve"> работников </w:t>
      </w:r>
      <w:r w:rsidR="00E52706">
        <w:rPr>
          <w:rFonts w:ascii="Times New Roman" w:hAnsi="Times New Roman"/>
          <w:b/>
          <w:sz w:val="28"/>
          <w:szCs w:val="28"/>
        </w:rPr>
        <w:t xml:space="preserve"> </w:t>
      </w:r>
      <w:r w:rsidR="00E52706" w:rsidRPr="00E52706">
        <w:rPr>
          <w:rFonts w:ascii="Times New Roman" w:hAnsi="Times New Roman"/>
          <w:b/>
          <w:sz w:val="28"/>
          <w:szCs w:val="28"/>
        </w:rPr>
        <w:t>ГПОУ «ЧТКУ»</w:t>
      </w:r>
      <w:r w:rsidR="00E52706">
        <w:rPr>
          <w:rFonts w:ascii="Times New Roman" w:hAnsi="Times New Roman"/>
          <w:sz w:val="28"/>
          <w:szCs w:val="28"/>
        </w:rPr>
        <w:t xml:space="preserve">  </w:t>
      </w:r>
    </w:p>
    <w:p w:rsidR="00982B04" w:rsidRPr="00643A9E" w:rsidRDefault="00982B04" w:rsidP="00E52706">
      <w:pPr>
        <w:pStyle w:val="11"/>
        <w:numPr>
          <w:ilvl w:val="2"/>
          <w:numId w:val="28"/>
        </w:numPr>
        <w:spacing w:after="0" w:line="240" w:lineRule="auto"/>
        <w:ind w:left="0" w:firstLine="0"/>
        <w:jc w:val="both"/>
        <w:rPr>
          <w:rFonts w:ascii="Times New Roman" w:hAnsi="Times New Roman"/>
          <w:sz w:val="28"/>
          <w:szCs w:val="28"/>
        </w:rPr>
      </w:pPr>
      <w:r w:rsidRPr="00643A9E">
        <w:rPr>
          <w:rFonts w:ascii="Times New Roman" w:hAnsi="Times New Roman"/>
          <w:sz w:val="28"/>
          <w:szCs w:val="28"/>
        </w:rPr>
        <w:t xml:space="preserve">Заработная плата работников </w:t>
      </w:r>
      <w:r w:rsidR="00E52706">
        <w:rPr>
          <w:rFonts w:ascii="Times New Roman" w:hAnsi="Times New Roman"/>
          <w:sz w:val="28"/>
          <w:szCs w:val="28"/>
        </w:rPr>
        <w:t xml:space="preserve">ГПОУ «ЧТКУ»  </w:t>
      </w:r>
      <w:r w:rsidRPr="00643A9E">
        <w:rPr>
          <w:rFonts w:ascii="Times New Roman" w:hAnsi="Times New Roman"/>
          <w:sz w:val="28"/>
          <w:szCs w:val="28"/>
        </w:rPr>
        <w:t>за</w:t>
      </w:r>
      <w:r w:rsidR="00E52706">
        <w:rPr>
          <w:rFonts w:ascii="Times New Roman" w:hAnsi="Times New Roman"/>
          <w:sz w:val="28"/>
          <w:szCs w:val="28"/>
        </w:rPr>
        <w:t xml:space="preserve"> </w:t>
      </w:r>
      <w:r w:rsidRPr="00643A9E">
        <w:rPr>
          <w:rFonts w:ascii="Times New Roman" w:hAnsi="Times New Roman"/>
          <w:sz w:val="28"/>
          <w:szCs w:val="28"/>
        </w:rPr>
        <w:t xml:space="preserve"> исполнение трудовых (должностных) обязанностей включает:</w:t>
      </w:r>
    </w:p>
    <w:p w:rsidR="00982B04" w:rsidRPr="00643A9E" w:rsidRDefault="00982B04" w:rsidP="00520F03">
      <w:pPr>
        <w:pStyle w:val="1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 </w:t>
      </w:r>
      <w:r w:rsidR="006037B8" w:rsidRPr="00643A9E">
        <w:rPr>
          <w:rFonts w:ascii="Times New Roman" w:hAnsi="Times New Roman"/>
          <w:sz w:val="28"/>
          <w:szCs w:val="28"/>
        </w:rPr>
        <w:t xml:space="preserve">базовые </w:t>
      </w:r>
      <w:r w:rsidRPr="00643A9E">
        <w:rPr>
          <w:rFonts w:ascii="Times New Roman" w:hAnsi="Times New Roman"/>
          <w:sz w:val="28"/>
          <w:szCs w:val="28"/>
        </w:rPr>
        <w:t>оклады (</w:t>
      </w:r>
      <w:r w:rsidR="006037B8" w:rsidRPr="00643A9E">
        <w:rPr>
          <w:rFonts w:ascii="Times New Roman" w:hAnsi="Times New Roman"/>
          <w:sz w:val="28"/>
          <w:szCs w:val="28"/>
        </w:rPr>
        <w:t xml:space="preserve">базовые </w:t>
      </w:r>
      <w:r w:rsidRPr="00643A9E">
        <w:rPr>
          <w:rFonts w:ascii="Times New Roman" w:hAnsi="Times New Roman"/>
          <w:sz w:val="28"/>
          <w:szCs w:val="28"/>
        </w:rPr>
        <w:t xml:space="preserve">должностные оклады), </w:t>
      </w:r>
      <w:r w:rsidR="006037B8" w:rsidRPr="00643A9E">
        <w:rPr>
          <w:rFonts w:ascii="Times New Roman" w:hAnsi="Times New Roman"/>
          <w:sz w:val="28"/>
          <w:szCs w:val="28"/>
        </w:rPr>
        <w:t xml:space="preserve">базовые </w:t>
      </w:r>
      <w:r w:rsidRPr="00643A9E">
        <w:rPr>
          <w:rFonts w:ascii="Times New Roman" w:hAnsi="Times New Roman"/>
          <w:sz w:val="28"/>
          <w:szCs w:val="28"/>
        </w:rPr>
        <w:t>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EA139B" w:rsidRPr="00643A9E" w:rsidRDefault="00423D40" w:rsidP="00520F03">
      <w:pPr>
        <w:spacing w:after="0" w:line="240" w:lineRule="auto"/>
        <w:jc w:val="both"/>
        <w:rPr>
          <w:rFonts w:ascii="Times New Roman" w:hAnsi="Times New Roman"/>
          <w:sz w:val="28"/>
          <w:szCs w:val="28"/>
        </w:rPr>
      </w:pPr>
      <w:r w:rsidRPr="00643A9E">
        <w:rPr>
          <w:rFonts w:ascii="Times New Roman" w:hAnsi="Times New Roman"/>
          <w:sz w:val="28"/>
          <w:szCs w:val="28"/>
        </w:rPr>
        <w:t>- компенсационные выплаты;</w:t>
      </w:r>
    </w:p>
    <w:p w:rsidR="00982B04" w:rsidRPr="00643A9E" w:rsidRDefault="00EA139B" w:rsidP="00520F03">
      <w:pPr>
        <w:pStyle w:val="11"/>
        <w:spacing w:after="0" w:line="240" w:lineRule="auto"/>
        <w:ind w:left="0"/>
        <w:jc w:val="both"/>
        <w:rPr>
          <w:rFonts w:ascii="Times New Roman" w:hAnsi="Times New Roman"/>
          <w:sz w:val="28"/>
          <w:szCs w:val="28"/>
        </w:rPr>
      </w:pPr>
      <w:r w:rsidRPr="00643A9E">
        <w:rPr>
          <w:rFonts w:ascii="Times New Roman" w:hAnsi="Times New Roman"/>
          <w:sz w:val="28"/>
          <w:szCs w:val="28"/>
        </w:rPr>
        <w:t>- стимулирующие выплаты.</w:t>
      </w:r>
    </w:p>
    <w:p w:rsidR="00982B04" w:rsidRPr="00643A9E" w:rsidRDefault="00982B04" w:rsidP="00E52706">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643A9E">
        <w:rPr>
          <w:rFonts w:ascii="Times New Roman" w:hAnsi="Times New Roman"/>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9" w:history="1">
        <w:r w:rsidRPr="00643A9E">
          <w:rPr>
            <w:rFonts w:ascii="Times New Roman" w:hAnsi="Times New Roman"/>
            <w:sz w:val="28"/>
            <w:szCs w:val="28"/>
          </w:rPr>
          <w:t>справочника</w:t>
        </w:r>
      </w:hyperlink>
      <w:r w:rsidRPr="00643A9E">
        <w:rPr>
          <w:rFonts w:ascii="Times New Roman" w:hAnsi="Times New Roman"/>
          <w:sz w:val="28"/>
          <w:szCs w:val="28"/>
        </w:rPr>
        <w:t xml:space="preserve"> должностей руководителей, специалистов и служащих, Единого тарифно-квалификационного </w:t>
      </w:r>
      <w:hyperlink r:id="rId10" w:history="1">
        <w:r w:rsidRPr="00643A9E">
          <w:rPr>
            <w:rFonts w:ascii="Times New Roman" w:hAnsi="Times New Roman"/>
            <w:sz w:val="28"/>
            <w:szCs w:val="28"/>
          </w:rPr>
          <w:t>справочника</w:t>
        </w:r>
      </w:hyperlink>
      <w:r w:rsidRPr="00643A9E">
        <w:rPr>
          <w:rFonts w:ascii="Times New Roman" w:hAnsi="Times New Roman"/>
          <w:sz w:val="28"/>
          <w:szCs w:val="28"/>
        </w:rPr>
        <w:t xml:space="preserve"> работ и профессий рабочих, а также критери</w:t>
      </w:r>
      <w:r w:rsidR="007D401D" w:rsidRPr="00643A9E">
        <w:rPr>
          <w:rFonts w:ascii="Times New Roman" w:hAnsi="Times New Roman"/>
          <w:sz w:val="28"/>
          <w:szCs w:val="28"/>
        </w:rPr>
        <w:t xml:space="preserve">ями </w:t>
      </w:r>
      <w:r w:rsidRPr="00643A9E">
        <w:rPr>
          <w:rFonts w:ascii="Times New Roman" w:hAnsi="Times New Roman"/>
          <w:sz w:val="28"/>
          <w:szCs w:val="28"/>
        </w:rPr>
        <w:t>отнесения профессий рабочих и должностей служащих к профессиональным квалификационным группам, утвержденны</w:t>
      </w:r>
      <w:r w:rsidR="007D401D" w:rsidRPr="00643A9E">
        <w:rPr>
          <w:rFonts w:ascii="Times New Roman" w:hAnsi="Times New Roman"/>
          <w:sz w:val="28"/>
          <w:szCs w:val="28"/>
        </w:rPr>
        <w:t>ми</w:t>
      </w:r>
      <w:r w:rsidRPr="00643A9E">
        <w:rPr>
          <w:rFonts w:ascii="Times New Roman" w:hAnsi="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609D" w:rsidRPr="00643A9E" w:rsidRDefault="009A609D" w:rsidP="00520F03">
      <w:pPr>
        <w:widowControl w:val="0"/>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Наименования должностей (профессий) работников </w:t>
      </w:r>
      <w:r w:rsidR="000556C9" w:rsidRPr="00643A9E">
        <w:rPr>
          <w:rFonts w:ascii="Times New Roman" w:hAnsi="Times New Roman"/>
          <w:sz w:val="28"/>
          <w:szCs w:val="28"/>
        </w:rPr>
        <w:t xml:space="preserve">и их квалификация </w:t>
      </w:r>
      <w:r w:rsidRPr="00643A9E">
        <w:rPr>
          <w:rFonts w:ascii="Times New Roman" w:hAnsi="Times New Roman"/>
          <w:sz w:val="28"/>
          <w:szCs w:val="28"/>
        </w:rPr>
        <w:t>устанавливаются в соответствии со штатн</w:t>
      </w:r>
      <w:r w:rsidR="00423D40" w:rsidRPr="00643A9E">
        <w:rPr>
          <w:rFonts w:ascii="Times New Roman" w:hAnsi="Times New Roman"/>
          <w:sz w:val="28"/>
          <w:szCs w:val="28"/>
        </w:rPr>
        <w:t>ы</w:t>
      </w:r>
      <w:r w:rsidRPr="00643A9E">
        <w:rPr>
          <w:rFonts w:ascii="Times New Roman" w:hAnsi="Times New Roman"/>
          <w:sz w:val="28"/>
          <w:szCs w:val="28"/>
        </w:rPr>
        <w:t>м р</w:t>
      </w:r>
      <w:r w:rsidR="00E52706">
        <w:rPr>
          <w:rFonts w:ascii="Times New Roman" w:hAnsi="Times New Roman"/>
          <w:sz w:val="28"/>
          <w:szCs w:val="28"/>
        </w:rPr>
        <w:t xml:space="preserve">асписанием, утвержденным директором ГПОУ «ЧТКУ»  </w:t>
      </w:r>
      <w:r w:rsidRPr="00643A9E">
        <w:rPr>
          <w:rFonts w:ascii="Times New Roman" w:hAnsi="Times New Roman"/>
          <w:sz w:val="28"/>
          <w:szCs w:val="28"/>
        </w:rPr>
        <w:t xml:space="preserve"> по согласованию </w:t>
      </w:r>
      <w:r w:rsidR="000556C9" w:rsidRPr="00643A9E">
        <w:rPr>
          <w:rFonts w:ascii="Times New Roman" w:hAnsi="Times New Roman"/>
          <w:sz w:val="28"/>
          <w:szCs w:val="28"/>
        </w:rPr>
        <w:t xml:space="preserve">с Министерством </w:t>
      </w:r>
      <w:r w:rsidR="000556C9" w:rsidRPr="00643A9E">
        <w:rPr>
          <w:rFonts w:ascii="Times New Roman" w:hAnsi="Times New Roman"/>
          <w:sz w:val="28"/>
          <w:szCs w:val="28"/>
        </w:rPr>
        <w:lastRenderedPageBreak/>
        <w:t>образования, науки и молодежной политики Забайкальского края, и</w:t>
      </w:r>
      <w:r w:rsidRPr="00643A9E">
        <w:rPr>
          <w:rFonts w:ascii="Times New Roman" w:hAnsi="Times New Roman"/>
          <w:sz w:val="28"/>
          <w:szCs w:val="28"/>
        </w:rPr>
        <w:t xml:space="preserve">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11" w:history="1">
        <w:r w:rsidRPr="00643A9E">
          <w:rPr>
            <w:rFonts w:ascii="Times New Roman" w:hAnsi="Times New Roman"/>
            <w:sz w:val="28"/>
            <w:szCs w:val="28"/>
          </w:rPr>
          <w:t>справочником</w:t>
        </w:r>
      </w:hyperlink>
      <w:r w:rsidRPr="00643A9E">
        <w:rPr>
          <w:rFonts w:ascii="Times New Roman" w:hAnsi="Times New Roman"/>
          <w:sz w:val="28"/>
          <w:szCs w:val="28"/>
        </w:rPr>
        <w:t xml:space="preserve"> должностей руководителей, специалистов и служащих и Единым тарифно-квалификационным </w:t>
      </w:r>
      <w:hyperlink r:id="rId12" w:history="1">
        <w:r w:rsidRPr="00643A9E">
          <w:rPr>
            <w:rFonts w:ascii="Times New Roman" w:hAnsi="Times New Roman"/>
            <w:sz w:val="28"/>
            <w:szCs w:val="28"/>
          </w:rPr>
          <w:t>справочником</w:t>
        </w:r>
      </w:hyperlink>
      <w:r w:rsidRPr="00643A9E">
        <w:rPr>
          <w:rFonts w:ascii="Times New Roman" w:hAnsi="Times New Roman"/>
          <w:sz w:val="28"/>
          <w:szCs w:val="28"/>
        </w:rPr>
        <w:t xml:space="preserve"> работ и профессий рабочих.</w:t>
      </w:r>
    </w:p>
    <w:p w:rsidR="00982B04" w:rsidRPr="00643A9E" w:rsidRDefault="00982B04" w:rsidP="00520F03">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643A9E">
        <w:rPr>
          <w:rFonts w:ascii="Times New Roman" w:hAnsi="Times New Roman"/>
          <w:sz w:val="28"/>
          <w:szCs w:val="28"/>
        </w:rPr>
        <w:t xml:space="preserve">Условия оплаты труда работников </w:t>
      </w:r>
      <w:r w:rsidR="00305FBD">
        <w:rPr>
          <w:rFonts w:ascii="Times New Roman" w:hAnsi="Times New Roman"/>
          <w:sz w:val="28"/>
          <w:szCs w:val="28"/>
        </w:rPr>
        <w:t xml:space="preserve"> ГПОУ «ЧТКУ»</w:t>
      </w:r>
      <w:r w:rsidRPr="00643A9E">
        <w:rPr>
          <w:rFonts w:ascii="Times New Roman" w:hAnsi="Times New Roman"/>
          <w:sz w:val="28"/>
          <w:szCs w:val="28"/>
        </w:rPr>
        <w:t xml:space="preserve">, в том числе установленные им оклад (должностной оклад), ставка заработной платы, надбавки, размеры компенсационных и стимулирующих выплат, являются обязательными для включения в трудовые договоры с работниками </w:t>
      </w:r>
      <w:r w:rsidR="00305FBD">
        <w:rPr>
          <w:rFonts w:ascii="Times New Roman" w:hAnsi="Times New Roman"/>
          <w:sz w:val="28"/>
          <w:szCs w:val="28"/>
        </w:rPr>
        <w:t>ГПОУ «ЧТКУ»</w:t>
      </w:r>
      <w:r w:rsidRPr="00643A9E">
        <w:rPr>
          <w:rFonts w:ascii="Times New Roman" w:hAnsi="Times New Roman"/>
          <w:sz w:val="28"/>
          <w:szCs w:val="28"/>
        </w:rPr>
        <w:t>.</w:t>
      </w:r>
    </w:p>
    <w:p w:rsidR="00982B04" w:rsidRPr="00305FBD" w:rsidRDefault="00305FBD" w:rsidP="00305FBD">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305FBD">
        <w:rPr>
          <w:rFonts w:ascii="Times New Roman" w:hAnsi="Times New Roman"/>
          <w:sz w:val="28"/>
          <w:szCs w:val="28"/>
        </w:rPr>
        <w:t>Форма трудового договора с работником  составлена на основе примерной формы</w:t>
      </w:r>
      <w:r w:rsidR="00982B04" w:rsidRPr="00305FBD">
        <w:rPr>
          <w:rFonts w:ascii="Times New Roman" w:hAnsi="Times New Roman"/>
          <w:sz w:val="28"/>
          <w:szCs w:val="28"/>
        </w:rPr>
        <w:t xml:space="preserve"> трудового договора с работником государственного (муниципального) учрежде</w:t>
      </w:r>
      <w:r w:rsidRPr="00305FBD">
        <w:rPr>
          <w:rFonts w:ascii="Times New Roman" w:hAnsi="Times New Roman"/>
          <w:sz w:val="28"/>
          <w:szCs w:val="28"/>
        </w:rPr>
        <w:t xml:space="preserve">ния утвержденной </w:t>
      </w:r>
      <w:r w:rsidR="0054277C" w:rsidRPr="00305FBD">
        <w:rPr>
          <w:rFonts w:ascii="Times New Roman" w:hAnsi="Times New Roman"/>
          <w:sz w:val="28"/>
          <w:szCs w:val="28"/>
        </w:rPr>
        <w:t xml:space="preserve"> распоряжением Правительства Российской Федерации от 26 ноября 2012 года № 2190-р</w:t>
      </w:r>
      <w:r w:rsidR="00982B04" w:rsidRPr="00305FBD">
        <w:rPr>
          <w:rFonts w:ascii="Times New Roman" w:hAnsi="Times New Roman"/>
          <w:sz w:val="28"/>
          <w:szCs w:val="28"/>
        </w:rPr>
        <w:t xml:space="preserve"> </w:t>
      </w:r>
      <w:r w:rsidR="0054277C" w:rsidRPr="00305FBD">
        <w:rPr>
          <w:rFonts w:ascii="Times New Roman" w:hAnsi="Times New Roman"/>
          <w:sz w:val="28"/>
          <w:szCs w:val="28"/>
        </w:rPr>
        <w:t>«Об утверждении Программы поэтапного совершенствования системы оплаты труда в государственных и муниципальных учреждениях на 2012-2018 годы»</w:t>
      </w:r>
      <w:r w:rsidR="00D45744">
        <w:rPr>
          <w:rFonts w:ascii="Times New Roman" w:hAnsi="Times New Roman"/>
          <w:sz w:val="28"/>
          <w:szCs w:val="28"/>
        </w:rPr>
        <w:t xml:space="preserve"> (П</w:t>
      </w:r>
      <w:r>
        <w:rPr>
          <w:rFonts w:ascii="Times New Roman" w:hAnsi="Times New Roman"/>
          <w:sz w:val="28"/>
          <w:szCs w:val="28"/>
        </w:rPr>
        <w:t>риложение №1 к Положению).</w:t>
      </w:r>
    </w:p>
    <w:p w:rsidR="00982B04" w:rsidRPr="00643A9E" w:rsidRDefault="00982B04" w:rsidP="00305FBD">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305FBD">
        <w:rPr>
          <w:rFonts w:ascii="Times New Roman" w:hAnsi="Times New Roman"/>
          <w:sz w:val="28"/>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982B04" w:rsidRPr="00643A9E" w:rsidRDefault="00982B04" w:rsidP="00305FBD">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643A9E">
        <w:rPr>
          <w:rFonts w:ascii="Times New Roman" w:hAnsi="Times New Roman"/>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982B04" w:rsidRPr="00305FBD" w:rsidRDefault="00982B04" w:rsidP="00305FBD">
      <w:pPr>
        <w:widowControl w:val="0"/>
        <w:numPr>
          <w:ilvl w:val="2"/>
          <w:numId w:val="28"/>
        </w:numPr>
        <w:autoSpaceDE w:val="0"/>
        <w:autoSpaceDN w:val="0"/>
        <w:adjustRightInd w:val="0"/>
        <w:spacing w:after="0" w:line="240" w:lineRule="auto"/>
        <w:ind w:left="0" w:firstLine="0"/>
        <w:jc w:val="both"/>
        <w:rPr>
          <w:rFonts w:ascii="Times New Roman" w:hAnsi="Times New Roman"/>
          <w:sz w:val="28"/>
          <w:szCs w:val="28"/>
        </w:rPr>
      </w:pPr>
      <w:r w:rsidRPr="00305FBD">
        <w:rPr>
          <w:rFonts w:ascii="Times New Roman" w:hAnsi="Times New Roman"/>
          <w:sz w:val="28"/>
          <w:szCs w:val="28"/>
        </w:rPr>
        <w:t xml:space="preserve">Штатное расписание </w:t>
      </w:r>
      <w:r w:rsidR="00305FBD" w:rsidRPr="00305FBD">
        <w:rPr>
          <w:rFonts w:ascii="Times New Roman" w:hAnsi="Times New Roman"/>
          <w:sz w:val="28"/>
          <w:szCs w:val="28"/>
        </w:rPr>
        <w:t xml:space="preserve">ГПОУ «ЧТКУ»  </w:t>
      </w:r>
      <w:r w:rsidRPr="00305FBD">
        <w:rPr>
          <w:rFonts w:ascii="Times New Roman" w:hAnsi="Times New Roman"/>
          <w:sz w:val="28"/>
          <w:szCs w:val="28"/>
        </w:rPr>
        <w:t xml:space="preserve"> формируется в пределах фонда оплаты труда и включает в себя все должности</w:t>
      </w:r>
      <w:r w:rsidR="00305FBD" w:rsidRPr="00305FBD">
        <w:rPr>
          <w:rFonts w:ascii="Times New Roman" w:hAnsi="Times New Roman"/>
          <w:sz w:val="28"/>
          <w:szCs w:val="28"/>
        </w:rPr>
        <w:t xml:space="preserve"> </w:t>
      </w:r>
      <w:r w:rsidRPr="00305FBD">
        <w:rPr>
          <w:rFonts w:ascii="Times New Roman" w:hAnsi="Times New Roman"/>
          <w:sz w:val="28"/>
          <w:szCs w:val="28"/>
        </w:rPr>
        <w:t xml:space="preserve"> руководителей, специ</w:t>
      </w:r>
      <w:r w:rsidR="00305FBD" w:rsidRPr="00305FBD">
        <w:rPr>
          <w:rFonts w:ascii="Times New Roman" w:hAnsi="Times New Roman"/>
          <w:sz w:val="28"/>
          <w:szCs w:val="28"/>
        </w:rPr>
        <w:t xml:space="preserve">алистов (включая </w:t>
      </w:r>
      <w:r w:rsidRPr="00305FBD">
        <w:rPr>
          <w:rFonts w:ascii="Times New Roman" w:hAnsi="Times New Roman"/>
          <w:sz w:val="28"/>
          <w:szCs w:val="28"/>
        </w:rPr>
        <w:t xml:space="preserve"> преподавателей</w:t>
      </w:r>
      <w:r w:rsidR="00305FBD" w:rsidRPr="00305FBD">
        <w:rPr>
          <w:rFonts w:ascii="Times New Roman" w:hAnsi="Times New Roman"/>
          <w:sz w:val="28"/>
          <w:szCs w:val="28"/>
        </w:rPr>
        <w:t>, мастеров производственного обучения. воспитателей и др.</w:t>
      </w:r>
      <w:r w:rsidRPr="00305FBD">
        <w:rPr>
          <w:rFonts w:ascii="Times New Roman" w:hAnsi="Times New Roman"/>
          <w:sz w:val="28"/>
          <w:szCs w:val="28"/>
        </w:rPr>
        <w:t xml:space="preserve">), служащих, профессии рабочих </w:t>
      </w:r>
      <w:r w:rsidR="00305FBD" w:rsidRPr="00305FBD">
        <w:rPr>
          <w:rFonts w:ascii="Times New Roman" w:hAnsi="Times New Roman"/>
          <w:sz w:val="28"/>
          <w:szCs w:val="28"/>
        </w:rPr>
        <w:t>ГПОУ «ЧТКУ»</w:t>
      </w:r>
      <w:r w:rsidR="00D45744">
        <w:rPr>
          <w:rFonts w:ascii="Times New Roman" w:hAnsi="Times New Roman"/>
          <w:sz w:val="28"/>
          <w:szCs w:val="28"/>
        </w:rPr>
        <w:t xml:space="preserve">  (Приложение № 2 к Положению).</w:t>
      </w:r>
    </w:p>
    <w:p w:rsidR="00982B04" w:rsidRPr="00643A9E" w:rsidRDefault="00982B04" w:rsidP="00305FBD">
      <w:pPr>
        <w:pStyle w:val="ac"/>
        <w:numPr>
          <w:ilvl w:val="2"/>
          <w:numId w:val="28"/>
        </w:numPr>
        <w:spacing w:after="0" w:line="240" w:lineRule="auto"/>
        <w:ind w:left="0" w:firstLine="0"/>
        <w:jc w:val="both"/>
        <w:rPr>
          <w:rFonts w:ascii="Times New Roman" w:hAnsi="Times New Roman"/>
          <w:sz w:val="28"/>
          <w:szCs w:val="28"/>
        </w:rPr>
      </w:pPr>
      <w:r w:rsidRPr="00305FBD">
        <w:rPr>
          <w:rFonts w:ascii="Times New Roman" w:hAnsi="Times New Roman"/>
          <w:sz w:val="28"/>
          <w:szCs w:val="28"/>
        </w:rPr>
        <w:t xml:space="preserve">Размеры окладов (должностных окладов), ставок заработной платы устанавливаются </w:t>
      </w:r>
      <w:r w:rsidR="00305FBD">
        <w:rPr>
          <w:rFonts w:ascii="Times New Roman" w:hAnsi="Times New Roman"/>
          <w:sz w:val="28"/>
          <w:szCs w:val="28"/>
        </w:rPr>
        <w:t xml:space="preserve">работникам директором ГПОУ «ЧТКУ»  </w:t>
      </w:r>
      <w:r w:rsidRPr="00305FBD">
        <w:rPr>
          <w:rFonts w:ascii="Times New Roman" w:hAnsi="Times New Roman"/>
          <w:sz w:val="28"/>
          <w:szCs w:val="28"/>
        </w:rPr>
        <w:t xml:space="preserve">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982B04" w:rsidRPr="00643A9E" w:rsidRDefault="00982B04" w:rsidP="00305FBD">
      <w:pPr>
        <w:spacing w:after="0" w:line="240" w:lineRule="auto"/>
        <w:jc w:val="both"/>
        <w:rPr>
          <w:rFonts w:ascii="Times New Roman" w:hAnsi="Times New Roman"/>
          <w:sz w:val="28"/>
          <w:szCs w:val="28"/>
        </w:rPr>
      </w:pPr>
      <w:r w:rsidRPr="00643A9E">
        <w:rPr>
          <w:rFonts w:ascii="Times New Roman" w:hAnsi="Times New Roman"/>
          <w:sz w:val="28"/>
          <w:szCs w:val="28"/>
        </w:rPr>
        <w:t>2.1.</w:t>
      </w:r>
      <w:r w:rsidR="00F60BBD" w:rsidRPr="00643A9E">
        <w:rPr>
          <w:rFonts w:ascii="Times New Roman" w:hAnsi="Times New Roman"/>
          <w:sz w:val="28"/>
          <w:szCs w:val="28"/>
        </w:rPr>
        <w:t>1</w:t>
      </w:r>
      <w:r w:rsidR="000D1435" w:rsidRPr="00643A9E">
        <w:rPr>
          <w:rFonts w:ascii="Times New Roman" w:hAnsi="Times New Roman"/>
          <w:sz w:val="28"/>
          <w:szCs w:val="28"/>
        </w:rPr>
        <w:t>0</w:t>
      </w:r>
      <w:r w:rsidRPr="00643A9E">
        <w:rPr>
          <w:rFonts w:ascii="Times New Roman" w:hAnsi="Times New Roman"/>
          <w:sz w:val="28"/>
          <w:szCs w:val="28"/>
        </w:rPr>
        <w:t>. Заработная плата работника предельными размерами не ограничивается.</w:t>
      </w:r>
    </w:p>
    <w:p w:rsidR="00982B04" w:rsidRPr="00643A9E" w:rsidRDefault="00982B04" w:rsidP="00305FBD">
      <w:pPr>
        <w:spacing w:after="0" w:line="240" w:lineRule="auto"/>
        <w:jc w:val="both"/>
        <w:rPr>
          <w:rFonts w:ascii="Times New Roman" w:hAnsi="Times New Roman"/>
          <w:sz w:val="28"/>
          <w:szCs w:val="28"/>
        </w:rPr>
      </w:pPr>
      <w:r w:rsidRPr="00643A9E">
        <w:rPr>
          <w:rFonts w:ascii="Times New Roman" w:hAnsi="Times New Roman"/>
          <w:sz w:val="28"/>
          <w:szCs w:val="28"/>
        </w:rPr>
        <w:t>2.1.</w:t>
      </w:r>
      <w:r w:rsidR="00F60BBD" w:rsidRPr="00643A9E">
        <w:rPr>
          <w:rFonts w:ascii="Times New Roman" w:hAnsi="Times New Roman"/>
          <w:sz w:val="28"/>
          <w:szCs w:val="28"/>
        </w:rPr>
        <w:t>1</w:t>
      </w:r>
      <w:r w:rsidR="000D1435" w:rsidRPr="00643A9E">
        <w:rPr>
          <w:rFonts w:ascii="Times New Roman" w:hAnsi="Times New Roman"/>
          <w:sz w:val="28"/>
          <w:szCs w:val="28"/>
        </w:rPr>
        <w:t>1</w:t>
      </w:r>
      <w:r w:rsidR="00F60BBD" w:rsidRPr="00643A9E">
        <w:rPr>
          <w:rFonts w:ascii="Times New Roman" w:hAnsi="Times New Roman"/>
          <w:sz w:val="28"/>
          <w:szCs w:val="28"/>
        </w:rPr>
        <w:t>.</w:t>
      </w:r>
      <w:r w:rsidRPr="00643A9E">
        <w:rPr>
          <w:rFonts w:ascii="Times New Roman" w:hAnsi="Times New Roman"/>
          <w:sz w:val="28"/>
          <w:szCs w:val="28"/>
        </w:rPr>
        <w:t xml:space="preserve"> Фонд оплаты труда работников </w:t>
      </w:r>
      <w:r w:rsidR="00305FBD">
        <w:rPr>
          <w:rFonts w:ascii="Times New Roman" w:hAnsi="Times New Roman"/>
          <w:sz w:val="28"/>
          <w:szCs w:val="28"/>
        </w:rPr>
        <w:t xml:space="preserve">ГПОУ «ЧТКУ»  финансируется </w:t>
      </w:r>
      <w:r w:rsidRPr="00643A9E">
        <w:rPr>
          <w:rFonts w:ascii="Times New Roman" w:hAnsi="Times New Roman"/>
          <w:sz w:val="28"/>
          <w:szCs w:val="28"/>
        </w:rPr>
        <w:t xml:space="preserve"> из бюджета Забайкальского края, формируется на календарный год в пределах ассигнований краевого бюджета и средств, поступающих от предпринимательской</w:t>
      </w:r>
      <w:r w:rsidR="00305FBD">
        <w:rPr>
          <w:rFonts w:ascii="Times New Roman" w:hAnsi="Times New Roman"/>
          <w:sz w:val="28"/>
          <w:szCs w:val="28"/>
        </w:rPr>
        <w:t xml:space="preserve"> </w:t>
      </w:r>
      <w:r w:rsidRPr="00643A9E">
        <w:rPr>
          <w:rFonts w:ascii="Times New Roman" w:hAnsi="Times New Roman"/>
          <w:sz w:val="28"/>
          <w:szCs w:val="28"/>
        </w:rPr>
        <w:t xml:space="preserve"> и иной, приносящей доход деятельности </w:t>
      </w:r>
      <w:r w:rsidR="00305FBD">
        <w:rPr>
          <w:rFonts w:ascii="Times New Roman" w:hAnsi="Times New Roman"/>
          <w:sz w:val="28"/>
          <w:szCs w:val="28"/>
        </w:rPr>
        <w:t xml:space="preserve">ГПОУ «ЧТКУ»  </w:t>
      </w:r>
      <w:r w:rsidRPr="00643A9E">
        <w:rPr>
          <w:rFonts w:ascii="Times New Roman" w:hAnsi="Times New Roman"/>
          <w:sz w:val="28"/>
          <w:szCs w:val="28"/>
        </w:rPr>
        <w:t xml:space="preserve"> в соответствии с действующим законодательством.</w:t>
      </w:r>
    </w:p>
    <w:p w:rsidR="00982B04" w:rsidRPr="00643A9E" w:rsidRDefault="00982B04" w:rsidP="00305FBD">
      <w:pPr>
        <w:spacing w:after="0" w:line="240" w:lineRule="auto"/>
        <w:jc w:val="both"/>
        <w:rPr>
          <w:rFonts w:ascii="Times New Roman" w:hAnsi="Times New Roman"/>
          <w:sz w:val="28"/>
          <w:szCs w:val="28"/>
        </w:rPr>
      </w:pPr>
      <w:r w:rsidRPr="00643A9E">
        <w:rPr>
          <w:rFonts w:ascii="Times New Roman" w:hAnsi="Times New Roman"/>
          <w:sz w:val="28"/>
          <w:szCs w:val="28"/>
        </w:rPr>
        <w:t>2.1.</w:t>
      </w:r>
      <w:r w:rsidR="00F60BBD" w:rsidRPr="00643A9E">
        <w:rPr>
          <w:rFonts w:ascii="Times New Roman" w:hAnsi="Times New Roman"/>
          <w:sz w:val="28"/>
          <w:szCs w:val="28"/>
        </w:rPr>
        <w:t>1</w:t>
      </w:r>
      <w:r w:rsidR="000D1435" w:rsidRPr="00643A9E">
        <w:rPr>
          <w:rFonts w:ascii="Times New Roman" w:hAnsi="Times New Roman"/>
          <w:sz w:val="28"/>
          <w:szCs w:val="28"/>
        </w:rPr>
        <w:t>2</w:t>
      </w:r>
      <w:r w:rsidRPr="00643A9E">
        <w:rPr>
          <w:rFonts w:ascii="Times New Roman" w:hAnsi="Times New Roman"/>
          <w:sz w:val="28"/>
          <w:szCs w:val="28"/>
        </w:rPr>
        <w:t xml:space="preserve">. Часть средств на оплату труда, формируемых за счет ассигнований бюджета Забайкальского края, направляется </w:t>
      </w:r>
      <w:r w:rsidR="00305FBD">
        <w:rPr>
          <w:rFonts w:ascii="Times New Roman" w:hAnsi="Times New Roman"/>
          <w:sz w:val="28"/>
          <w:szCs w:val="28"/>
        </w:rPr>
        <w:t xml:space="preserve">ГПОУ «ЧТКУ»  </w:t>
      </w:r>
      <w:r w:rsidRPr="00643A9E">
        <w:rPr>
          <w:rFonts w:ascii="Times New Roman" w:hAnsi="Times New Roman"/>
          <w:sz w:val="28"/>
          <w:szCs w:val="28"/>
        </w:rPr>
        <w:t xml:space="preserve">на выплаты </w:t>
      </w:r>
      <w:r w:rsidRPr="00643A9E">
        <w:rPr>
          <w:rFonts w:ascii="Times New Roman" w:hAnsi="Times New Roman"/>
          <w:sz w:val="28"/>
          <w:szCs w:val="28"/>
        </w:rPr>
        <w:lastRenderedPageBreak/>
        <w:t xml:space="preserve">стимулирующего характера. Объём средств на указанные выплаты должен составлять не менее </w:t>
      </w:r>
      <w:r w:rsidR="00D84E97" w:rsidRPr="00643A9E">
        <w:rPr>
          <w:rFonts w:ascii="Times New Roman" w:hAnsi="Times New Roman"/>
          <w:sz w:val="28"/>
          <w:szCs w:val="28"/>
        </w:rPr>
        <w:t>3</w:t>
      </w:r>
      <w:r w:rsidRPr="00643A9E">
        <w:rPr>
          <w:rFonts w:ascii="Times New Roman" w:hAnsi="Times New Roman"/>
          <w:sz w:val="28"/>
          <w:szCs w:val="28"/>
        </w:rPr>
        <w:t xml:space="preserve">0 процентов </w:t>
      </w:r>
      <w:r w:rsidR="00E85676">
        <w:rPr>
          <w:rFonts w:ascii="Times New Roman" w:hAnsi="Times New Roman"/>
          <w:sz w:val="28"/>
          <w:szCs w:val="28"/>
        </w:rPr>
        <w:t xml:space="preserve">в </w:t>
      </w:r>
      <w:r w:rsidRPr="00643A9E">
        <w:rPr>
          <w:rFonts w:ascii="Times New Roman" w:hAnsi="Times New Roman"/>
          <w:sz w:val="28"/>
          <w:szCs w:val="28"/>
        </w:rPr>
        <w:t>фонд</w:t>
      </w:r>
      <w:r w:rsidR="00E85676">
        <w:rPr>
          <w:rFonts w:ascii="Times New Roman" w:hAnsi="Times New Roman"/>
          <w:sz w:val="28"/>
          <w:szCs w:val="28"/>
        </w:rPr>
        <w:t>е</w:t>
      </w:r>
      <w:r w:rsidRPr="00643A9E">
        <w:rPr>
          <w:rFonts w:ascii="Times New Roman" w:hAnsi="Times New Roman"/>
          <w:sz w:val="28"/>
          <w:szCs w:val="28"/>
        </w:rPr>
        <w:t xml:space="preserve"> оплаты труда. </w:t>
      </w:r>
    </w:p>
    <w:p w:rsidR="00982B04" w:rsidRPr="00643A9E" w:rsidRDefault="00982B04" w:rsidP="00742877">
      <w:pPr>
        <w:widowControl w:val="0"/>
        <w:autoSpaceDE w:val="0"/>
        <w:autoSpaceDN w:val="0"/>
        <w:adjustRightInd w:val="0"/>
        <w:spacing w:after="0" w:line="240" w:lineRule="auto"/>
        <w:jc w:val="both"/>
        <w:rPr>
          <w:rFonts w:ascii="Times New Roman" w:hAnsi="Times New Roman"/>
          <w:sz w:val="28"/>
          <w:szCs w:val="28"/>
        </w:rPr>
      </w:pPr>
      <w:r w:rsidRPr="00E85676">
        <w:rPr>
          <w:rFonts w:ascii="Times New Roman" w:hAnsi="Times New Roman"/>
          <w:sz w:val="28"/>
          <w:szCs w:val="28"/>
        </w:rPr>
        <w:t>2.1.</w:t>
      </w:r>
      <w:r w:rsidR="00F60BBD" w:rsidRPr="00E85676">
        <w:rPr>
          <w:rFonts w:ascii="Times New Roman" w:hAnsi="Times New Roman"/>
          <w:sz w:val="28"/>
          <w:szCs w:val="28"/>
        </w:rPr>
        <w:t>1</w:t>
      </w:r>
      <w:r w:rsidR="000D1435" w:rsidRPr="00E85676">
        <w:rPr>
          <w:rFonts w:ascii="Times New Roman" w:hAnsi="Times New Roman"/>
          <w:sz w:val="28"/>
          <w:szCs w:val="28"/>
        </w:rPr>
        <w:t>3</w:t>
      </w:r>
      <w:r w:rsidRPr="00E85676">
        <w:rPr>
          <w:rFonts w:ascii="Times New Roman" w:hAnsi="Times New Roman"/>
          <w:sz w:val="28"/>
          <w:szCs w:val="28"/>
        </w:rPr>
        <w:t xml:space="preserve">. Объем бюджетных ассигнований на оплату труда </w:t>
      </w:r>
      <w:r w:rsidR="00742877">
        <w:rPr>
          <w:rFonts w:ascii="Times New Roman" w:hAnsi="Times New Roman"/>
          <w:sz w:val="28"/>
          <w:szCs w:val="28"/>
        </w:rPr>
        <w:t xml:space="preserve">ГПОУ «ЧТКУ»  </w:t>
      </w:r>
      <w:r w:rsidRPr="00E85676">
        <w:rPr>
          <w:rFonts w:ascii="Times New Roman" w:hAnsi="Times New Roman"/>
          <w:sz w:val="28"/>
          <w:szCs w:val="28"/>
        </w:rPr>
        <w:t xml:space="preserve"> может быть уменьшен при условии уменьшения объема предоставляемых ими государственных услуг.</w:t>
      </w:r>
    </w:p>
    <w:p w:rsidR="00982B04" w:rsidRDefault="00982B04" w:rsidP="00742877">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2.1.1</w:t>
      </w:r>
      <w:r w:rsidR="000D1435" w:rsidRPr="00643A9E">
        <w:rPr>
          <w:rFonts w:ascii="Times New Roman" w:hAnsi="Times New Roman"/>
          <w:sz w:val="28"/>
          <w:szCs w:val="28"/>
        </w:rPr>
        <w:t>4</w:t>
      </w:r>
      <w:r w:rsidRPr="00643A9E">
        <w:rPr>
          <w:rFonts w:ascii="Times New Roman" w:hAnsi="Times New Roman"/>
          <w:sz w:val="28"/>
          <w:szCs w:val="28"/>
        </w:rPr>
        <w:t xml:space="preserve">. </w:t>
      </w:r>
      <w:r w:rsidR="00103A37">
        <w:rPr>
          <w:rFonts w:ascii="Times New Roman" w:hAnsi="Times New Roman"/>
          <w:sz w:val="28"/>
          <w:szCs w:val="28"/>
        </w:rPr>
        <w:t>Базовые</w:t>
      </w:r>
      <w:r w:rsidRPr="00643A9E">
        <w:rPr>
          <w:rFonts w:ascii="Times New Roman" w:hAnsi="Times New Roman"/>
          <w:sz w:val="28"/>
          <w:szCs w:val="28"/>
        </w:rPr>
        <w:t xml:space="preserve"> оклады работникам </w:t>
      </w:r>
      <w:r w:rsidR="00742877">
        <w:rPr>
          <w:rFonts w:ascii="Times New Roman" w:hAnsi="Times New Roman"/>
          <w:sz w:val="28"/>
          <w:szCs w:val="28"/>
        </w:rPr>
        <w:t>ГПОУ «ЧТКУ», за исключением директора</w:t>
      </w:r>
      <w:r w:rsidRPr="00643A9E">
        <w:rPr>
          <w:rFonts w:ascii="Times New Roman" w:hAnsi="Times New Roman"/>
          <w:sz w:val="28"/>
          <w:szCs w:val="28"/>
        </w:rPr>
        <w:t>, его заместителей, главного бухгалтера, устанавливаются согласно приложени</w:t>
      </w:r>
      <w:r w:rsidR="006227BD" w:rsidRPr="00643A9E">
        <w:rPr>
          <w:rFonts w:ascii="Times New Roman" w:hAnsi="Times New Roman"/>
          <w:sz w:val="28"/>
          <w:szCs w:val="28"/>
        </w:rPr>
        <w:t>ю № 3 данного Положения.</w:t>
      </w:r>
    </w:p>
    <w:p w:rsidR="00E85676" w:rsidRDefault="00D45744" w:rsidP="00D45744">
      <w:p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hAnsi="Times New Roman"/>
          <w:sz w:val="28"/>
          <w:szCs w:val="28"/>
        </w:rPr>
        <w:t xml:space="preserve"> </w:t>
      </w:r>
      <w:r w:rsidR="00982B04" w:rsidRPr="00643A9E">
        <w:rPr>
          <w:rFonts w:ascii="Times New Roman" w:hAnsi="Times New Roman"/>
          <w:sz w:val="28"/>
          <w:szCs w:val="28"/>
        </w:rPr>
        <w:t>2.1.1</w:t>
      </w:r>
      <w:r w:rsidR="00B670DC">
        <w:rPr>
          <w:rFonts w:ascii="Times New Roman" w:hAnsi="Times New Roman"/>
          <w:sz w:val="28"/>
          <w:szCs w:val="28"/>
        </w:rPr>
        <w:t>5</w:t>
      </w:r>
      <w:r w:rsidR="00982B04" w:rsidRPr="00643A9E">
        <w:rPr>
          <w:rFonts w:ascii="Times New Roman" w:hAnsi="Times New Roman"/>
          <w:sz w:val="28"/>
          <w:szCs w:val="28"/>
        </w:rPr>
        <w:t>.</w:t>
      </w:r>
      <w:r w:rsidR="00E85676">
        <w:rPr>
          <w:rFonts w:ascii="Times New Roman" w:hAnsi="Times New Roman"/>
          <w:sz w:val="28"/>
          <w:szCs w:val="28"/>
        </w:rPr>
        <w:t xml:space="preserve"> </w:t>
      </w:r>
      <w:r w:rsidR="00982B04" w:rsidRPr="00643A9E">
        <w:rPr>
          <w:rFonts w:ascii="Times New Roman" w:hAnsi="Times New Roman"/>
          <w:sz w:val="28"/>
          <w:szCs w:val="28"/>
        </w:rPr>
        <w:t xml:space="preserve"> </w:t>
      </w:r>
      <w:r w:rsidR="00E85676">
        <w:rPr>
          <w:rFonts w:ascii="Times New Roman" w:eastAsia="Calibri" w:hAnsi="Times New Roman"/>
          <w:sz w:val="28"/>
          <w:szCs w:val="28"/>
          <w:lang w:eastAsia="ru-RU"/>
        </w:rPr>
        <w:t xml:space="preserve">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w:t>
      </w:r>
      <w:r>
        <w:rPr>
          <w:rFonts w:ascii="Times New Roman" w:eastAsia="Calibri" w:hAnsi="Times New Roman"/>
          <w:sz w:val="28"/>
          <w:szCs w:val="28"/>
          <w:lang w:eastAsia="ru-RU"/>
        </w:rPr>
        <w:t>изданиями в размере в размере 10</w:t>
      </w:r>
      <w:r w:rsidR="00E85676">
        <w:rPr>
          <w:rFonts w:ascii="Times New Roman" w:eastAsia="Calibri" w:hAnsi="Times New Roman"/>
          <w:sz w:val="28"/>
          <w:szCs w:val="28"/>
          <w:lang w:eastAsia="ru-RU"/>
        </w:rPr>
        <w:t xml:space="preserve">0 рублей </w:t>
      </w:r>
      <w:r w:rsidR="00B670DC">
        <w:rPr>
          <w:rFonts w:ascii="Times New Roman" w:eastAsia="Calibri" w:hAnsi="Times New Roman"/>
          <w:sz w:val="28"/>
          <w:szCs w:val="28"/>
          <w:lang w:eastAsia="ru-RU"/>
        </w:rPr>
        <w:t>.</w:t>
      </w:r>
    </w:p>
    <w:p w:rsidR="00E85676" w:rsidRDefault="00E85676" w:rsidP="00E85676">
      <w:pPr>
        <w:autoSpaceDE w:val="0"/>
        <w:autoSpaceDN w:val="0"/>
        <w:adjustRightInd w:val="0"/>
        <w:spacing w:after="0" w:line="240" w:lineRule="auto"/>
        <w:ind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Данная денежная компенсация образует новый оклад. </w:t>
      </w:r>
    </w:p>
    <w:p w:rsidR="00982B04" w:rsidRPr="00643A9E" w:rsidRDefault="00E85676" w:rsidP="00D4574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2.1.1</w:t>
      </w:r>
      <w:r w:rsidR="00B670DC">
        <w:rPr>
          <w:rFonts w:ascii="Times New Roman" w:hAnsi="Times New Roman"/>
          <w:sz w:val="28"/>
          <w:szCs w:val="28"/>
        </w:rPr>
        <w:t>6</w:t>
      </w:r>
      <w:r>
        <w:rPr>
          <w:rFonts w:ascii="Times New Roman" w:hAnsi="Times New Roman"/>
          <w:sz w:val="28"/>
          <w:szCs w:val="28"/>
        </w:rPr>
        <w:t xml:space="preserve">. </w:t>
      </w:r>
      <w:r w:rsidR="00982B04" w:rsidRPr="00643A9E">
        <w:rPr>
          <w:rFonts w:ascii="Times New Roman" w:hAnsi="Times New Roman"/>
          <w:sz w:val="28"/>
          <w:szCs w:val="28"/>
        </w:rPr>
        <w:t xml:space="preserve">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w:t>
      </w:r>
      <w:r w:rsidR="00D45744">
        <w:rPr>
          <w:rFonts w:ascii="Times New Roman" w:hAnsi="Times New Roman"/>
          <w:sz w:val="28"/>
          <w:szCs w:val="28"/>
        </w:rPr>
        <w:t>ГПОУ «ЧТКУ»</w:t>
      </w:r>
      <w:r w:rsidR="00E12DEE">
        <w:rPr>
          <w:rFonts w:ascii="Times New Roman" w:hAnsi="Times New Roman"/>
          <w:sz w:val="28"/>
          <w:szCs w:val="28"/>
        </w:rPr>
        <w:t>,</w:t>
      </w:r>
      <w:r w:rsidR="00982B04" w:rsidRPr="00643A9E">
        <w:rPr>
          <w:rFonts w:ascii="Times New Roman" w:hAnsi="Times New Roman"/>
          <w:sz w:val="28"/>
          <w:szCs w:val="28"/>
        </w:rPr>
        <w:t xml:space="preserve"> устанавливаются в соответствии с присвоенными квалификационными р</w:t>
      </w:r>
      <w:r w:rsidR="00E12DEE">
        <w:rPr>
          <w:rFonts w:ascii="Times New Roman" w:hAnsi="Times New Roman"/>
          <w:sz w:val="28"/>
          <w:szCs w:val="28"/>
        </w:rPr>
        <w:t>азрядами и настоящим Положением</w:t>
      </w:r>
      <w:r w:rsidR="00982B04" w:rsidRPr="00643A9E">
        <w:rPr>
          <w:rFonts w:ascii="Times New Roman" w:hAnsi="Times New Roman"/>
          <w:sz w:val="28"/>
          <w:szCs w:val="28"/>
        </w:rPr>
        <w:t xml:space="preserve">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982B04" w:rsidRPr="00643A9E" w:rsidRDefault="00982B04" w:rsidP="00D4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2.1.</w:t>
      </w:r>
      <w:r w:rsidR="006227BD" w:rsidRPr="00643A9E">
        <w:rPr>
          <w:rFonts w:ascii="Times New Roman" w:hAnsi="Times New Roman"/>
          <w:sz w:val="28"/>
          <w:szCs w:val="28"/>
        </w:rPr>
        <w:t>1</w:t>
      </w:r>
      <w:r w:rsidR="00B670DC">
        <w:rPr>
          <w:rFonts w:ascii="Times New Roman" w:hAnsi="Times New Roman"/>
          <w:sz w:val="28"/>
          <w:szCs w:val="28"/>
        </w:rPr>
        <w:t>7</w:t>
      </w:r>
      <w:r w:rsidRPr="00643A9E">
        <w:rPr>
          <w:rFonts w:ascii="Times New Roman" w:hAnsi="Times New Roman"/>
          <w:sz w:val="28"/>
          <w:szCs w:val="28"/>
        </w:rPr>
        <w:t>.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BE0535" w:rsidRPr="00643A9E" w:rsidRDefault="00297EE7" w:rsidP="00297EE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w:t>
      </w:r>
      <w:r w:rsidRPr="00643A9E">
        <w:rPr>
          <w:rFonts w:ascii="Times New Roman" w:hAnsi="Times New Roman"/>
          <w:sz w:val="28"/>
          <w:szCs w:val="28"/>
        </w:rPr>
        <w:t xml:space="preserve">одовой фонд рабочего времени </w:t>
      </w:r>
      <w:r>
        <w:rPr>
          <w:rFonts w:ascii="Times New Roman" w:hAnsi="Times New Roman"/>
          <w:sz w:val="28"/>
          <w:szCs w:val="28"/>
        </w:rPr>
        <w:t>определен П</w:t>
      </w:r>
      <w:r w:rsidR="00BE0535" w:rsidRPr="00643A9E">
        <w:rPr>
          <w:rFonts w:ascii="Times New Roman" w:hAnsi="Times New Roman"/>
          <w:sz w:val="28"/>
          <w:szCs w:val="28"/>
        </w:rPr>
        <w:t>роизводственным календарем</w:t>
      </w:r>
      <w:r>
        <w:rPr>
          <w:rFonts w:ascii="Times New Roman" w:hAnsi="Times New Roman"/>
          <w:sz w:val="28"/>
          <w:szCs w:val="28"/>
        </w:rPr>
        <w:t>, п</w:t>
      </w:r>
      <w:r w:rsidR="00361010" w:rsidRPr="00643A9E">
        <w:rPr>
          <w:rFonts w:ascii="Times New Roman" w:hAnsi="Times New Roman"/>
          <w:sz w:val="28"/>
          <w:szCs w:val="28"/>
        </w:rPr>
        <w:t xml:space="preserve">родолжительность рабочего времени для педагогических работников </w:t>
      </w:r>
      <w:r>
        <w:rPr>
          <w:rFonts w:ascii="Times New Roman" w:hAnsi="Times New Roman"/>
          <w:sz w:val="28"/>
          <w:szCs w:val="28"/>
        </w:rPr>
        <w:t xml:space="preserve">– </w:t>
      </w:r>
      <w:r w:rsidR="007E2F38" w:rsidRPr="00643A9E">
        <w:rPr>
          <w:rFonts w:ascii="Times New Roman" w:hAnsi="Times New Roman"/>
          <w:sz w:val="28"/>
          <w:szCs w:val="28"/>
        </w:rPr>
        <w:t>приказом Министерства образования и науки Российской Федерации</w:t>
      </w:r>
      <w:r w:rsidR="00D45744">
        <w:rPr>
          <w:rFonts w:ascii="Times New Roman" w:hAnsi="Times New Roman"/>
          <w:sz w:val="28"/>
          <w:szCs w:val="28"/>
        </w:rPr>
        <w:t xml:space="preserve"> </w:t>
      </w:r>
      <w:r w:rsidR="007E2F38" w:rsidRPr="00643A9E">
        <w:rPr>
          <w:rFonts w:ascii="Times New Roman" w:hAnsi="Times New Roman"/>
          <w:sz w:val="28"/>
          <w:szCs w:val="28"/>
        </w:rPr>
        <w:t xml:space="preserve"> от </w:t>
      </w:r>
      <w:r w:rsidR="00D45744">
        <w:rPr>
          <w:rFonts w:ascii="Times New Roman" w:hAnsi="Times New Roman"/>
          <w:sz w:val="28"/>
          <w:szCs w:val="28"/>
        </w:rPr>
        <w:t xml:space="preserve"> </w:t>
      </w:r>
      <w:r w:rsidR="007E2F38" w:rsidRPr="00643A9E">
        <w:rPr>
          <w:rFonts w:ascii="Times New Roman" w:hAnsi="Times New Roman"/>
          <w:sz w:val="28"/>
          <w:szCs w:val="28"/>
        </w:rPr>
        <w:t>29 декабря 2010 года № 2075 «О продолжительности рабочего времени (норме часов педагогической работы за ставку заработной платы) педагогических работников»</w:t>
      </w:r>
      <w:r>
        <w:rPr>
          <w:rFonts w:ascii="Times New Roman" w:hAnsi="Times New Roman"/>
          <w:sz w:val="28"/>
          <w:szCs w:val="28"/>
        </w:rPr>
        <w:t>.</w:t>
      </w:r>
    </w:p>
    <w:p w:rsidR="00982B04" w:rsidRPr="00643A9E" w:rsidRDefault="000D1435" w:rsidP="00D4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2.1.</w:t>
      </w:r>
      <w:r w:rsidR="006B773F">
        <w:rPr>
          <w:rFonts w:ascii="Times New Roman" w:hAnsi="Times New Roman"/>
          <w:sz w:val="28"/>
          <w:szCs w:val="28"/>
        </w:rPr>
        <w:t>1</w:t>
      </w:r>
      <w:r w:rsidR="00B670DC">
        <w:rPr>
          <w:rFonts w:ascii="Times New Roman" w:hAnsi="Times New Roman"/>
          <w:sz w:val="28"/>
          <w:szCs w:val="28"/>
        </w:rPr>
        <w:t>8</w:t>
      </w:r>
      <w:r w:rsidR="00982B04" w:rsidRPr="00643A9E">
        <w:rPr>
          <w:rFonts w:ascii="Times New Roman" w:hAnsi="Times New Roman"/>
          <w:sz w:val="28"/>
          <w:szCs w:val="28"/>
        </w:rPr>
        <w:t xml:space="preserve">. Размеры окладов (должностных окладов), ставок заработной платы работников учреждений края индексируются постановлением Правительства Забайкальского края </w:t>
      </w:r>
      <w:r w:rsidR="00131257" w:rsidRPr="00643A9E">
        <w:rPr>
          <w:rFonts w:ascii="Times New Roman" w:hAnsi="Times New Roman"/>
          <w:sz w:val="28"/>
          <w:szCs w:val="28"/>
        </w:rPr>
        <w:t>в связи с ростом потребительских цен на товары и услуги с учетом уровня инфляции</w:t>
      </w:r>
      <w:r w:rsidR="00982B04" w:rsidRPr="00643A9E">
        <w:rPr>
          <w:rFonts w:ascii="Times New Roman" w:hAnsi="Times New Roman"/>
          <w:sz w:val="28"/>
          <w:szCs w:val="28"/>
        </w:rPr>
        <w:t>.</w:t>
      </w:r>
    </w:p>
    <w:p w:rsidR="00982B04" w:rsidRPr="00643A9E" w:rsidRDefault="00982B04" w:rsidP="00D4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2.1.</w:t>
      </w:r>
      <w:r w:rsidR="00B670DC">
        <w:rPr>
          <w:rFonts w:ascii="Times New Roman" w:hAnsi="Times New Roman"/>
          <w:sz w:val="28"/>
          <w:szCs w:val="28"/>
        </w:rPr>
        <w:t>19</w:t>
      </w:r>
      <w:r w:rsidRPr="00643A9E">
        <w:rPr>
          <w:rFonts w:ascii="Times New Roman" w:hAnsi="Times New Roman"/>
          <w:sz w:val="28"/>
          <w:szCs w:val="28"/>
        </w:rPr>
        <w:t>. В целях формирования трудовых отношени</w:t>
      </w:r>
      <w:r w:rsidR="005B2913">
        <w:rPr>
          <w:rFonts w:ascii="Times New Roman" w:hAnsi="Times New Roman"/>
          <w:sz w:val="28"/>
          <w:szCs w:val="28"/>
        </w:rPr>
        <w:t xml:space="preserve">й с работниками </w:t>
      </w:r>
      <w:r w:rsidR="00D45744">
        <w:rPr>
          <w:rFonts w:ascii="Times New Roman" w:hAnsi="Times New Roman"/>
          <w:sz w:val="28"/>
          <w:szCs w:val="28"/>
        </w:rPr>
        <w:t xml:space="preserve">ГПОУ «ЧТКУ»  </w:t>
      </w:r>
      <w:r w:rsidRPr="00643A9E">
        <w:rPr>
          <w:rFonts w:ascii="Times New Roman" w:hAnsi="Times New Roman"/>
          <w:sz w:val="28"/>
          <w:szCs w:val="28"/>
        </w:rPr>
        <w:t>при введении для них новых с</w:t>
      </w:r>
      <w:r w:rsidR="00D45744">
        <w:rPr>
          <w:rFonts w:ascii="Times New Roman" w:hAnsi="Times New Roman"/>
          <w:sz w:val="28"/>
          <w:szCs w:val="28"/>
        </w:rPr>
        <w:t>истем оплаты труда могут быть  заключены</w:t>
      </w:r>
      <w:r w:rsidRPr="00643A9E">
        <w:rPr>
          <w:rFonts w:ascii="Times New Roman" w:hAnsi="Times New Roman"/>
          <w:sz w:val="28"/>
          <w:szCs w:val="28"/>
        </w:rPr>
        <w:t xml:space="preserve"> с работниками дополнительные соглашения к </w:t>
      </w:r>
      <w:r w:rsidR="00D45744">
        <w:rPr>
          <w:rFonts w:ascii="Times New Roman" w:hAnsi="Times New Roman"/>
          <w:sz w:val="28"/>
          <w:szCs w:val="28"/>
        </w:rPr>
        <w:t>трудовым договорам. О</w:t>
      </w:r>
      <w:r w:rsidRPr="00643A9E">
        <w:rPr>
          <w:rFonts w:ascii="Times New Roman" w:hAnsi="Times New Roman"/>
          <w:sz w:val="28"/>
          <w:szCs w:val="28"/>
        </w:rPr>
        <w:t xml:space="preserve">бразец дополнительного соглашения к трудовому договору с работником, в связи с введением новых систем оплаты труда приведен в </w:t>
      </w:r>
      <w:r w:rsidR="00687024" w:rsidRPr="00643A9E">
        <w:rPr>
          <w:rFonts w:ascii="Times New Roman" w:hAnsi="Times New Roman"/>
          <w:sz w:val="28"/>
          <w:szCs w:val="28"/>
        </w:rPr>
        <w:t>п</w:t>
      </w:r>
      <w:r w:rsidRPr="00643A9E">
        <w:rPr>
          <w:rFonts w:ascii="Times New Roman" w:hAnsi="Times New Roman"/>
          <w:sz w:val="28"/>
          <w:szCs w:val="28"/>
        </w:rPr>
        <w:t xml:space="preserve">риложении </w:t>
      </w:r>
      <w:r w:rsidR="00015E59" w:rsidRPr="00643A9E">
        <w:rPr>
          <w:rFonts w:ascii="Times New Roman" w:hAnsi="Times New Roman"/>
          <w:sz w:val="28"/>
          <w:szCs w:val="28"/>
        </w:rPr>
        <w:t xml:space="preserve">№ </w:t>
      </w:r>
      <w:r w:rsidR="00693C21">
        <w:rPr>
          <w:rFonts w:ascii="Times New Roman" w:hAnsi="Times New Roman"/>
          <w:sz w:val="28"/>
          <w:szCs w:val="28"/>
        </w:rPr>
        <w:t>4</w:t>
      </w:r>
      <w:r w:rsidR="00687024" w:rsidRPr="00643A9E">
        <w:rPr>
          <w:rFonts w:ascii="Times New Roman" w:hAnsi="Times New Roman"/>
          <w:sz w:val="28"/>
          <w:szCs w:val="28"/>
        </w:rPr>
        <w:t xml:space="preserve"> данного Положения</w:t>
      </w:r>
      <w:r w:rsidR="00C01CC7">
        <w:rPr>
          <w:rFonts w:ascii="Times New Roman" w:hAnsi="Times New Roman"/>
          <w:sz w:val="28"/>
          <w:szCs w:val="28"/>
        </w:rPr>
        <w:t>.</w:t>
      </w:r>
    </w:p>
    <w:p w:rsidR="003737C4" w:rsidRPr="00643A9E" w:rsidRDefault="003737C4" w:rsidP="003737C4">
      <w:pPr>
        <w:pStyle w:val="11"/>
        <w:spacing w:after="0" w:line="240" w:lineRule="auto"/>
        <w:ind w:left="0" w:firstLine="709"/>
        <w:rPr>
          <w:rFonts w:ascii="Times New Roman" w:hAnsi="Times New Roman"/>
          <w:b/>
          <w:sz w:val="28"/>
          <w:szCs w:val="28"/>
        </w:rPr>
      </w:pPr>
    </w:p>
    <w:p w:rsidR="006C30B4" w:rsidRDefault="006C30B4" w:rsidP="00D45744">
      <w:pPr>
        <w:pStyle w:val="11"/>
        <w:spacing w:after="0" w:line="240" w:lineRule="auto"/>
        <w:ind w:left="0" w:firstLine="709"/>
        <w:jc w:val="center"/>
        <w:rPr>
          <w:rFonts w:ascii="Times New Roman" w:hAnsi="Times New Roman"/>
          <w:b/>
          <w:sz w:val="16"/>
          <w:szCs w:val="16"/>
        </w:rPr>
      </w:pPr>
      <w:r w:rsidRPr="00643A9E">
        <w:rPr>
          <w:rFonts w:ascii="Times New Roman" w:hAnsi="Times New Roman"/>
          <w:b/>
          <w:sz w:val="28"/>
          <w:szCs w:val="28"/>
        </w:rPr>
        <w:t>2.2. Компенсационные выплаты</w:t>
      </w:r>
    </w:p>
    <w:p w:rsidR="00D45744" w:rsidRPr="00D45744" w:rsidRDefault="00D45744" w:rsidP="00D45744">
      <w:pPr>
        <w:pStyle w:val="11"/>
        <w:spacing w:after="0" w:line="240" w:lineRule="auto"/>
        <w:ind w:left="0" w:firstLine="709"/>
        <w:jc w:val="center"/>
        <w:rPr>
          <w:rFonts w:ascii="Times New Roman" w:hAnsi="Times New Roman"/>
          <w:b/>
          <w:sz w:val="16"/>
          <w:szCs w:val="16"/>
        </w:rPr>
      </w:pPr>
    </w:p>
    <w:p w:rsidR="006C30B4" w:rsidRPr="00643A9E" w:rsidRDefault="006C30B4" w:rsidP="00D4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2.2.1. Компенсационные выплаты устанавливаются </w:t>
      </w:r>
      <w:r w:rsidR="00EA139B" w:rsidRPr="00643A9E">
        <w:rPr>
          <w:rFonts w:ascii="Times New Roman" w:hAnsi="Times New Roman"/>
          <w:sz w:val="28"/>
          <w:szCs w:val="28"/>
        </w:rPr>
        <w:t>в соответствии с федеральным</w:t>
      </w:r>
      <w:r w:rsidR="000626D9">
        <w:rPr>
          <w:rFonts w:ascii="Times New Roman" w:hAnsi="Times New Roman"/>
          <w:sz w:val="28"/>
          <w:szCs w:val="28"/>
        </w:rPr>
        <w:t xml:space="preserve">и законами, </w:t>
      </w:r>
      <w:r w:rsidR="00EA139B" w:rsidRPr="00643A9E">
        <w:rPr>
          <w:rFonts w:ascii="Times New Roman" w:hAnsi="Times New Roman"/>
          <w:sz w:val="28"/>
          <w:szCs w:val="28"/>
        </w:rPr>
        <w:t xml:space="preserve">постановлениями Правительства Российской Федерации, </w:t>
      </w:r>
      <w:r w:rsidRPr="00643A9E">
        <w:rPr>
          <w:rFonts w:ascii="Times New Roman" w:hAnsi="Times New Roman"/>
          <w:sz w:val="28"/>
          <w:szCs w:val="28"/>
        </w:rPr>
        <w:t xml:space="preserve">законами Забайкальского края, постановлениями </w:t>
      </w:r>
      <w:r w:rsidR="00EA139B" w:rsidRPr="00643A9E">
        <w:rPr>
          <w:rFonts w:ascii="Times New Roman" w:hAnsi="Times New Roman"/>
          <w:sz w:val="28"/>
          <w:szCs w:val="28"/>
        </w:rPr>
        <w:t>П</w:t>
      </w:r>
      <w:r w:rsidRPr="00643A9E">
        <w:rPr>
          <w:rFonts w:ascii="Times New Roman" w:hAnsi="Times New Roman"/>
          <w:sz w:val="28"/>
          <w:szCs w:val="28"/>
        </w:rPr>
        <w:t>равительства Забайкальского края.</w:t>
      </w:r>
    </w:p>
    <w:p w:rsidR="006C30B4" w:rsidRPr="00643A9E" w:rsidRDefault="006C30B4" w:rsidP="00D4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2.2.2. Работникам </w:t>
      </w:r>
      <w:r w:rsidR="00D45744">
        <w:rPr>
          <w:rFonts w:ascii="Times New Roman" w:hAnsi="Times New Roman"/>
          <w:sz w:val="28"/>
          <w:szCs w:val="28"/>
        </w:rPr>
        <w:t xml:space="preserve">ГПОУ «ЧТКУ»  </w:t>
      </w:r>
      <w:r w:rsidRPr="00643A9E">
        <w:rPr>
          <w:rFonts w:ascii="Times New Roman" w:hAnsi="Times New Roman"/>
          <w:sz w:val="28"/>
          <w:szCs w:val="28"/>
        </w:rPr>
        <w:t xml:space="preserve"> </w:t>
      </w:r>
      <w:r w:rsidR="001557CB">
        <w:rPr>
          <w:rFonts w:ascii="Times New Roman" w:hAnsi="Times New Roman"/>
          <w:sz w:val="28"/>
          <w:szCs w:val="28"/>
        </w:rPr>
        <w:t>могут</w:t>
      </w:r>
      <w:r w:rsidRPr="00643A9E">
        <w:rPr>
          <w:rFonts w:ascii="Times New Roman" w:hAnsi="Times New Roman"/>
          <w:sz w:val="28"/>
          <w:szCs w:val="28"/>
        </w:rPr>
        <w:t xml:space="preserve"> следующие выплаты компенсационного характера:</w:t>
      </w:r>
    </w:p>
    <w:p w:rsidR="001D4A78" w:rsidRPr="00643A9E" w:rsidRDefault="001D4A78" w:rsidP="00520F03">
      <w:pPr>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выплаты работникам, занятым на тяжелых работах, работах с вредными и (или) опасными и иными особыми условиями труда;</w:t>
      </w:r>
    </w:p>
    <w:p w:rsidR="001D4A78" w:rsidRPr="00643A9E" w:rsidRDefault="001D4A78" w:rsidP="00520F03">
      <w:pPr>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выплаты за работу в местностях с особыми климатическими условиями;</w:t>
      </w:r>
    </w:p>
    <w:p w:rsidR="001D4A78" w:rsidRPr="00643A9E" w:rsidRDefault="001D4A78" w:rsidP="00520F03">
      <w:pPr>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выплаты за работу в услови</w:t>
      </w:r>
      <w:r w:rsidR="009C01C3">
        <w:rPr>
          <w:rFonts w:ascii="Times New Roman" w:eastAsia="Calibri" w:hAnsi="Times New Roman"/>
          <w:sz w:val="28"/>
          <w:szCs w:val="28"/>
          <w:lang w:eastAsia="ru-RU"/>
        </w:rPr>
        <w:t>ях, отклоняющихся от нормальных.</w:t>
      </w:r>
    </w:p>
    <w:p w:rsidR="006C30B4" w:rsidRPr="00643A9E" w:rsidRDefault="00B61D4D" w:rsidP="00D45744">
      <w:pPr>
        <w:widowControl w:val="0"/>
        <w:autoSpaceDE w:val="0"/>
        <w:autoSpaceDN w:val="0"/>
        <w:adjustRightInd w:val="0"/>
        <w:spacing w:after="0" w:line="240" w:lineRule="auto"/>
        <w:jc w:val="both"/>
        <w:rPr>
          <w:rFonts w:ascii="Times New Roman" w:hAnsi="Times New Roman"/>
          <w:sz w:val="28"/>
          <w:szCs w:val="28"/>
        </w:rPr>
      </w:pPr>
      <w:bookmarkStart w:id="2" w:name="Par218"/>
      <w:bookmarkEnd w:id="2"/>
      <w:r w:rsidRPr="00643A9E">
        <w:rPr>
          <w:rFonts w:ascii="Times New Roman" w:hAnsi="Times New Roman"/>
          <w:sz w:val="28"/>
          <w:szCs w:val="28"/>
        </w:rPr>
        <w:t>2.2.3.</w:t>
      </w:r>
      <w:r w:rsidR="006C30B4" w:rsidRPr="00643A9E">
        <w:rPr>
          <w:rFonts w:ascii="Times New Roman" w:hAnsi="Times New Roman"/>
          <w:sz w:val="28"/>
          <w:szCs w:val="28"/>
        </w:rPr>
        <w:t xml:space="preserve">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13" w:history="1">
        <w:r w:rsidR="006C30B4" w:rsidRPr="00643A9E">
          <w:rPr>
            <w:rFonts w:ascii="Times New Roman" w:hAnsi="Times New Roman"/>
            <w:sz w:val="28"/>
            <w:szCs w:val="28"/>
          </w:rPr>
          <w:t>статьей 147</w:t>
        </w:r>
      </w:hyperlink>
      <w:r w:rsidR="006C30B4" w:rsidRPr="00643A9E">
        <w:rPr>
          <w:rFonts w:ascii="Times New Roman" w:hAnsi="Times New Roman"/>
          <w:sz w:val="28"/>
          <w:szCs w:val="28"/>
        </w:rPr>
        <w:t xml:space="preserve"> ТК РФ за фактически отработанное время.</w:t>
      </w:r>
    </w:p>
    <w:p w:rsidR="000A735C" w:rsidRPr="00643A9E" w:rsidRDefault="0021113D"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Максимальная величина надбавки работникам</w:t>
      </w:r>
      <w:r w:rsidR="00403DA4" w:rsidRPr="00643A9E">
        <w:rPr>
          <w:rFonts w:ascii="Times New Roman" w:hAnsi="Times New Roman"/>
          <w:sz w:val="28"/>
          <w:szCs w:val="28"/>
        </w:rPr>
        <w:t xml:space="preserve"> </w:t>
      </w:r>
      <w:r w:rsidR="00D45744">
        <w:rPr>
          <w:rFonts w:ascii="Times New Roman" w:hAnsi="Times New Roman"/>
          <w:sz w:val="28"/>
          <w:szCs w:val="28"/>
        </w:rPr>
        <w:t>ГПОУ «ЧТКУ»</w:t>
      </w:r>
      <w:r w:rsidRPr="00643A9E">
        <w:rPr>
          <w:rFonts w:ascii="Times New Roman" w:hAnsi="Times New Roman"/>
          <w:sz w:val="28"/>
          <w:szCs w:val="28"/>
        </w:rPr>
        <w:t xml:space="preserve">, занятым на работах с вредными и (или) опасными условиями труда, </w:t>
      </w:r>
      <w:r w:rsidR="00297EE7">
        <w:rPr>
          <w:rFonts w:ascii="Times New Roman" w:hAnsi="Times New Roman"/>
          <w:sz w:val="28"/>
          <w:szCs w:val="28"/>
        </w:rPr>
        <w:t xml:space="preserve">определена </w:t>
      </w:r>
      <w:r w:rsidR="000F1EAE" w:rsidRPr="00643A9E">
        <w:rPr>
          <w:rFonts w:ascii="Times New Roman" w:hAnsi="Times New Roman"/>
          <w:sz w:val="28"/>
          <w:szCs w:val="28"/>
        </w:rPr>
        <w:t xml:space="preserve">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r w:rsidRPr="00643A9E">
        <w:rPr>
          <w:rFonts w:ascii="Times New Roman" w:hAnsi="Times New Roman"/>
          <w:sz w:val="28"/>
          <w:szCs w:val="28"/>
        </w:rPr>
        <w:t>.</w:t>
      </w:r>
    </w:p>
    <w:p w:rsidR="000A735C" w:rsidRPr="00643A9E" w:rsidRDefault="007F7A56" w:rsidP="003737C4">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Решение </w:t>
      </w:r>
      <w:r w:rsidR="000A735C" w:rsidRPr="00643A9E">
        <w:rPr>
          <w:rFonts w:ascii="Times New Roman" w:hAnsi="Times New Roman"/>
          <w:sz w:val="28"/>
          <w:szCs w:val="28"/>
        </w:rPr>
        <w:t>об установлении размера доплаты работникам, занятым на работах с вредными и опасными условиями труда принимается</w:t>
      </w:r>
      <w:r w:rsidR="007D5744">
        <w:rPr>
          <w:rFonts w:ascii="Times New Roman" w:hAnsi="Times New Roman"/>
          <w:sz w:val="28"/>
          <w:szCs w:val="28"/>
        </w:rPr>
        <w:t xml:space="preserve"> директором </w:t>
      </w:r>
      <w:r w:rsidR="001929BB" w:rsidRPr="00643A9E">
        <w:rPr>
          <w:rFonts w:ascii="Times New Roman" w:hAnsi="Times New Roman"/>
          <w:sz w:val="28"/>
          <w:szCs w:val="28"/>
        </w:rPr>
        <w:t xml:space="preserve"> </w:t>
      </w:r>
      <w:r w:rsidR="007D5744">
        <w:rPr>
          <w:rFonts w:ascii="Times New Roman" w:hAnsi="Times New Roman"/>
          <w:sz w:val="28"/>
          <w:szCs w:val="28"/>
        </w:rPr>
        <w:t xml:space="preserve">ГПОУ «ЧТКУ»  </w:t>
      </w:r>
      <w:r w:rsidR="000A735C" w:rsidRPr="00643A9E">
        <w:rPr>
          <w:rFonts w:ascii="Times New Roman" w:hAnsi="Times New Roman"/>
          <w:sz w:val="28"/>
          <w:szCs w:val="28"/>
        </w:rPr>
        <w:t>по результатам специальной оценки условий труда</w:t>
      </w:r>
      <w:r w:rsidR="001929BB" w:rsidRPr="00643A9E">
        <w:rPr>
          <w:rFonts w:ascii="Times New Roman" w:hAnsi="Times New Roman"/>
          <w:sz w:val="28"/>
          <w:szCs w:val="28"/>
        </w:rPr>
        <w:t xml:space="preserve"> </w:t>
      </w:r>
      <w:r w:rsidR="001929BB" w:rsidRPr="00643A9E">
        <w:rPr>
          <w:rFonts w:ascii="Times New Roman" w:eastAsia="Calibri" w:hAnsi="Times New Roman"/>
          <w:sz w:val="28"/>
          <w:szCs w:val="28"/>
          <w:lang w:eastAsia="ru-RU"/>
        </w:rPr>
        <w:t xml:space="preserve">с учетом мнения </w:t>
      </w:r>
      <w:r w:rsidR="007D5744">
        <w:rPr>
          <w:rFonts w:ascii="Times New Roman" w:eastAsia="Calibri" w:hAnsi="Times New Roman"/>
          <w:sz w:val="28"/>
          <w:szCs w:val="28"/>
          <w:lang w:eastAsia="ru-RU"/>
        </w:rPr>
        <w:t xml:space="preserve"> </w:t>
      </w:r>
      <w:r w:rsidR="007D5744" w:rsidRPr="00643A9E">
        <w:rPr>
          <w:rFonts w:ascii="Times New Roman" w:eastAsia="Calibri" w:hAnsi="Times New Roman"/>
          <w:sz w:val="28"/>
          <w:szCs w:val="28"/>
          <w:lang w:eastAsia="ru-RU"/>
        </w:rPr>
        <w:t>про</w:t>
      </w:r>
      <w:r w:rsidR="007D5744">
        <w:rPr>
          <w:rFonts w:ascii="Times New Roman" w:eastAsia="Calibri" w:hAnsi="Times New Roman"/>
          <w:sz w:val="28"/>
          <w:szCs w:val="28"/>
          <w:lang w:eastAsia="ru-RU"/>
        </w:rPr>
        <w:t>фсоюзного  комитета</w:t>
      </w:r>
      <w:r w:rsidR="000A735C" w:rsidRPr="00643A9E">
        <w:rPr>
          <w:rFonts w:ascii="Times New Roman" w:hAnsi="Times New Roman"/>
          <w:sz w:val="28"/>
          <w:szCs w:val="28"/>
        </w:rPr>
        <w:t xml:space="preserve">. </w:t>
      </w:r>
    </w:p>
    <w:p w:rsidR="007F7A56" w:rsidRPr="00643A9E" w:rsidRDefault="000A735C"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Порядок и особенности проведения специальной оценки условий труда </w:t>
      </w:r>
      <w:r w:rsidR="00423D40" w:rsidRPr="00643A9E">
        <w:rPr>
          <w:rFonts w:ascii="Times New Roman" w:hAnsi="Times New Roman"/>
          <w:sz w:val="28"/>
          <w:szCs w:val="28"/>
        </w:rPr>
        <w:t>предусмотрены</w:t>
      </w:r>
      <w:r w:rsidRPr="00643A9E">
        <w:rPr>
          <w:rFonts w:ascii="Times New Roman" w:hAnsi="Times New Roman"/>
          <w:sz w:val="28"/>
          <w:szCs w:val="28"/>
        </w:rPr>
        <w:t xml:space="preserve"> Федеральным </w:t>
      </w:r>
      <w:r w:rsidR="00B61D4D" w:rsidRPr="00643A9E">
        <w:rPr>
          <w:rFonts w:ascii="Times New Roman" w:hAnsi="Times New Roman"/>
          <w:sz w:val="28"/>
          <w:szCs w:val="28"/>
        </w:rPr>
        <w:t>з</w:t>
      </w:r>
      <w:r w:rsidRPr="00643A9E">
        <w:rPr>
          <w:rFonts w:ascii="Times New Roman" w:hAnsi="Times New Roman"/>
          <w:sz w:val="28"/>
          <w:szCs w:val="28"/>
        </w:rPr>
        <w:t xml:space="preserve">аконом от 28 декабря 2013 года </w:t>
      </w:r>
      <w:r w:rsidR="00EF74D0">
        <w:rPr>
          <w:rFonts w:ascii="Times New Roman" w:hAnsi="Times New Roman"/>
          <w:sz w:val="28"/>
          <w:szCs w:val="28"/>
        </w:rPr>
        <w:t xml:space="preserve">            </w:t>
      </w:r>
      <w:r w:rsidRPr="00643A9E">
        <w:rPr>
          <w:rFonts w:ascii="Times New Roman" w:hAnsi="Times New Roman"/>
          <w:sz w:val="28"/>
          <w:szCs w:val="28"/>
        </w:rPr>
        <w:t xml:space="preserve">№ 426-ФЗ «О специальной оценке условий труда». </w:t>
      </w:r>
    </w:p>
    <w:p w:rsidR="006C30B4" w:rsidRPr="00643A9E" w:rsidRDefault="006C30B4"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w:t>
      </w:r>
      <w:r w:rsidR="007F7A56" w:rsidRPr="00643A9E">
        <w:rPr>
          <w:rFonts w:ascii="Times New Roman" w:hAnsi="Times New Roman"/>
          <w:sz w:val="28"/>
          <w:szCs w:val="28"/>
        </w:rPr>
        <w:t xml:space="preserve"> (или) ухудшены без проведения специальной оценки условий труда</w:t>
      </w:r>
      <w:r w:rsidRPr="00643A9E">
        <w:rPr>
          <w:rFonts w:ascii="Times New Roman" w:hAnsi="Times New Roman"/>
          <w:sz w:val="28"/>
          <w:szCs w:val="28"/>
        </w:rPr>
        <w:t>.</w:t>
      </w:r>
    </w:p>
    <w:p w:rsidR="003D6968" w:rsidRPr="00643A9E" w:rsidRDefault="00A27A21" w:rsidP="007D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2.2.4. </w:t>
      </w:r>
      <w:r w:rsidR="003D6968" w:rsidRPr="00643A9E">
        <w:rPr>
          <w:rFonts w:ascii="Times New Roman" w:hAnsi="Times New Roman"/>
          <w:sz w:val="28"/>
          <w:szCs w:val="28"/>
        </w:rPr>
        <w:t xml:space="preserve">К </w:t>
      </w:r>
      <w:r w:rsidR="003D6968" w:rsidRPr="00643A9E">
        <w:rPr>
          <w:rFonts w:ascii="Times New Roman" w:eastAsia="Calibri" w:hAnsi="Times New Roman"/>
          <w:sz w:val="28"/>
          <w:szCs w:val="28"/>
          <w:lang w:eastAsia="ru-RU"/>
        </w:rPr>
        <w:t>выплатам за работу в местностях с особыми климатическими условиями</w:t>
      </w:r>
      <w:r w:rsidR="003D6968" w:rsidRPr="00643A9E">
        <w:rPr>
          <w:rFonts w:ascii="Times New Roman" w:hAnsi="Times New Roman"/>
          <w:sz w:val="28"/>
          <w:szCs w:val="28"/>
        </w:rPr>
        <w:t xml:space="preserve"> относятся районный коэффициент и процентная надбавка.</w:t>
      </w:r>
    </w:p>
    <w:p w:rsidR="00A27A21" w:rsidRPr="00643A9E" w:rsidRDefault="00297EE7" w:rsidP="00297EE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Размеры и порядок начисления р</w:t>
      </w:r>
      <w:r w:rsidR="00A27A21" w:rsidRPr="00643A9E">
        <w:rPr>
          <w:rFonts w:ascii="Times New Roman" w:hAnsi="Times New Roman"/>
          <w:sz w:val="28"/>
          <w:szCs w:val="28"/>
        </w:rPr>
        <w:t>айонн</w:t>
      </w:r>
      <w:r>
        <w:rPr>
          <w:rFonts w:ascii="Times New Roman" w:hAnsi="Times New Roman"/>
          <w:sz w:val="28"/>
          <w:szCs w:val="28"/>
        </w:rPr>
        <w:t>ого</w:t>
      </w:r>
      <w:r w:rsidR="00A27A21" w:rsidRPr="00643A9E">
        <w:rPr>
          <w:rFonts w:ascii="Times New Roman" w:hAnsi="Times New Roman"/>
          <w:sz w:val="28"/>
          <w:szCs w:val="28"/>
        </w:rPr>
        <w:t xml:space="preserve"> коэффициент</w:t>
      </w:r>
      <w:r>
        <w:rPr>
          <w:rFonts w:ascii="Times New Roman" w:hAnsi="Times New Roman"/>
          <w:sz w:val="28"/>
          <w:szCs w:val="28"/>
        </w:rPr>
        <w:t>а</w:t>
      </w:r>
      <w:r w:rsidR="00A27A21" w:rsidRPr="00643A9E">
        <w:rPr>
          <w:rFonts w:ascii="Times New Roman" w:hAnsi="Times New Roman"/>
          <w:sz w:val="28"/>
          <w:szCs w:val="28"/>
        </w:rPr>
        <w:t xml:space="preserve"> и процентн</w:t>
      </w:r>
      <w:r>
        <w:rPr>
          <w:rFonts w:ascii="Times New Roman" w:hAnsi="Times New Roman"/>
          <w:sz w:val="28"/>
          <w:szCs w:val="28"/>
        </w:rPr>
        <w:t>ой</w:t>
      </w:r>
      <w:r w:rsidR="00A27A21" w:rsidRPr="00643A9E">
        <w:rPr>
          <w:rFonts w:ascii="Times New Roman" w:hAnsi="Times New Roman"/>
          <w:sz w:val="28"/>
          <w:szCs w:val="28"/>
        </w:rPr>
        <w:t xml:space="preserve"> надбавк</w:t>
      </w:r>
      <w:r>
        <w:rPr>
          <w:rFonts w:ascii="Times New Roman" w:hAnsi="Times New Roman"/>
          <w:sz w:val="28"/>
          <w:szCs w:val="28"/>
        </w:rPr>
        <w:t>и</w:t>
      </w:r>
      <w:r w:rsidR="00A27A21" w:rsidRPr="00643A9E">
        <w:rPr>
          <w:rFonts w:ascii="Times New Roman" w:hAnsi="Times New Roman"/>
          <w:sz w:val="28"/>
          <w:szCs w:val="28"/>
        </w:rPr>
        <w:t xml:space="preserve"> </w:t>
      </w:r>
      <w:r>
        <w:rPr>
          <w:rFonts w:ascii="Times New Roman" w:hAnsi="Times New Roman"/>
          <w:sz w:val="28"/>
          <w:szCs w:val="28"/>
        </w:rPr>
        <w:t xml:space="preserve">определяются в соответствии с </w:t>
      </w:r>
      <w:r w:rsidRPr="00643A9E">
        <w:rPr>
          <w:rFonts w:ascii="Times New Roman" w:hAnsi="Times New Roman"/>
          <w:sz w:val="28"/>
          <w:szCs w:val="28"/>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r>
        <w:rPr>
          <w:rFonts w:ascii="Times New Roman" w:hAnsi="Times New Roman"/>
          <w:sz w:val="28"/>
          <w:szCs w:val="28"/>
        </w:rPr>
        <w:t xml:space="preserve">. </w:t>
      </w:r>
    </w:p>
    <w:p w:rsidR="00A27A21" w:rsidRPr="00643A9E" w:rsidRDefault="001D4A78" w:rsidP="007D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2.2.5. К условиям, отклоняющимся от нормальных</w:t>
      </w:r>
      <w:r w:rsidR="003737C4" w:rsidRPr="00643A9E">
        <w:rPr>
          <w:rFonts w:ascii="Times New Roman" w:hAnsi="Times New Roman"/>
          <w:sz w:val="28"/>
          <w:szCs w:val="28"/>
        </w:rPr>
        <w:t>,</w:t>
      </w:r>
      <w:r w:rsidRPr="00643A9E">
        <w:rPr>
          <w:rFonts w:ascii="Times New Roman" w:hAnsi="Times New Roman"/>
          <w:sz w:val="28"/>
          <w:szCs w:val="28"/>
        </w:rPr>
        <w:t xml:space="preserve"> относятся:</w:t>
      </w:r>
    </w:p>
    <w:p w:rsidR="001D4A78" w:rsidRPr="00643A9E" w:rsidRDefault="001D4A78" w:rsidP="009F2047">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xml:space="preserve">- совмещение профессий (должностей); </w:t>
      </w:r>
    </w:p>
    <w:p w:rsidR="001D4A78" w:rsidRPr="00643A9E" w:rsidRDefault="001D4A78" w:rsidP="009F2047">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lastRenderedPageBreak/>
        <w:t xml:space="preserve">- сверхурочная работа; </w:t>
      </w:r>
    </w:p>
    <w:p w:rsidR="001D4A78" w:rsidRPr="00643A9E" w:rsidRDefault="001D4A78" w:rsidP="009F2047">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работ</w:t>
      </w:r>
      <w:r w:rsidR="006B773F">
        <w:rPr>
          <w:rFonts w:ascii="Times New Roman" w:eastAsia="Calibri" w:hAnsi="Times New Roman"/>
          <w:sz w:val="28"/>
          <w:szCs w:val="28"/>
          <w:lang w:eastAsia="ru-RU"/>
        </w:rPr>
        <w:t>а</w:t>
      </w:r>
      <w:r w:rsidRPr="00643A9E">
        <w:rPr>
          <w:rFonts w:ascii="Times New Roman" w:eastAsia="Calibri" w:hAnsi="Times New Roman"/>
          <w:sz w:val="28"/>
          <w:szCs w:val="28"/>
          <w:lang w:eastAsia="ru-RU"/>
        </w:rPr>
        <w:t xml:space="preserve"> в ночное время; </w:t>
      </w:r>
    </w:p>
    <w:p w:rsidR="00A27A21" w:rsidRPr="00643A9E" w:rsidRDefault="001D4A78" w:rsidP="009F2047">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выполнение работ в других условиях, отклоняющихся от нормальных</w:t>
      </w:r>
      <w:r w:rsidR="00821165" w:rsidRPr="00643A9E">
        <w:rPr>
          <w:rFonts w:ascii="Times New Roman" w:eastAsia="Calibri" w:hAnsi="Times New Roman"/>
          <w:sz w:val="28"/>
          <w:szCs w:val="28"/>
          <w:lang w:eastAsia="ru-RU"/>
        </w:rPr>
        <w:t xml:space="preserve"> (работа в выходные и праздничные дни)</w:t>
      </w:r>
      <w:r w:rsidRPr="00643A9E">
        <w:rPr>
          <w:rFonts w:ascii="Times New Roman" w:eastAsia="Calibri" w:hAnsi="Times New Roman"/>
          <w:sz w:val="28"/>
          <w:szCs w:val="28"/>
          <w:lang w:eastAsia="ru-RU"/>
        </w:rPr>
        <w:t>.</w:t>
      </w:r>
    </w:p>
    <w:p w:rsidR="001D4A78" w:rsidRPr="00643A9E" w:rsidRDefault="00B91E09" w:rsidP="007D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2.2.5.1. </w:t>
      </w:r>
      <w:r w:rsidR="009C01C3">
        <w:rPr>
          <w:rFonts w:ascii="Times New Roman" w:hAnsi="Times New Roman"/>
          <w:sz w:val="28"/>
          <w:szCs w:val="28"/>
        </w:rPr>
        <w:t>Условия труда</w:t>
      </w:r>
      <w:r w:rsidR="002E1EBD" w:rsidRPr="00643A9E">
        <w:rPr>
          <w:rFonts w:ascii="Times New Roman" w:hAnsi="Times New Roman"/>
          <w:sz w:val="28"/>
          <w:szCs w:val="28"/>
        </w:rPr>
        <w:t xml:space="preserve"> при совмещении профессий (должностей) регламентирован</w:t>
      </w:r>
      <w:r w:rsidR="009C01C3">
        <w:rPr>
          <w:rFonts w:ascii="Times New Roman" w:hAnsi="Times New Roman"/>
          <w:sz w:val="28"/>
          <w:szCs w:val="28"/>
        </w:rPr>
        <w:t>ы</w:t>
      </w:r>
      <w:r w:rsidR="002E1EBD" w:rsidRPr="00643A9E">
        <w:rPr>
          <w:rFonts w:ascii="Times New Roman" w:hAnsi="Times New Roman"/>
          <w:sz w:val="28"/>
          <w:szCs w:val="28"/>
        </w:rPr>
        <w:t xml:space="preserve"> </w:t>
      </w:r>
      <w:r w:rsidR="009C01C3">
        <w:rPr>
          <w:rFonts w:ascii="Times New Roman" w:hAnsi="Times New Roman"/>
          <w:sz w:val="28"/>
          <w:szCs w:val="28"/>
        </w:rPr>
        <w:t xml:space="preserve">статьей </w:t>
      </w:r>
      <w:r w:rsidR="007D5744">
        <w:rPr>
          <w:rFonts w:ascii="Times New Roman" w:hAnsi="Times New Roman"/>
          <w:sz w:val="28"/>
          <w:szCs w:val="28"/>
        </w:rPr>
        <w:t xml:space="preserve"> </w:t>
      </w:r>
      <w:r w:rsidR="009C01C3">
        <w:rPr>
          <w:rFonts w:ascii="Times New Roman" w:hAnsi="Times New Roman"/>
          <w:sz w:val="28"/>
          <w:szCs w:val="28"/>
        </w:rPr>
        <w:t xml:space="preserve">60.2. Трудового кодекса </w:t>
      </w:r>
      <w:r w:rsidR="002E1EBD" w:rsidRPr="00643A9E">
        <w:rPr>
          <w:rFonts w:ascii="Times New Roman" w:hAnsi="Times New Roman"/>
          <w:sz w:val="28"/>
          <w:szCs w:val="28"/>
        </w:rPr>
        <w:t>Российской Федерации.</w:t>
      </w:r>
    </w:p>
    <w:p w:rsidR="006C30B4" w:rsidRPr="00643A9E" w:rsidRDefault="006C30B4" w:rsidP="00003A1F">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4" w:history="1">
        <w:r w:rsidRPr="00643A9E">
          <w:rPr>
            <w:rFonts w:ascii="Times New Roman" w:hAnsi="Times New Roman"/>
            <w:sz w:val="28"/>
            <w:szCs w:val="28"/>
          </w:rPr>
          <w:t>статьей 151</w:t>
        </w:r>
      </w:hyperlink>
      <w:r w:rsidRPr="00643A9E">
        <w:rPr>
          <w:rFonts w:ascii="Times New Roman" w:hAnsi="Times New Roman"/>
          <w:sz w:val="28"/>
          <w:szCs w:val="28"/>
        </w:rPr>
        <w:t xml:space="preserve"> ТК РФ.</w:t>
      </w:r>
    </w:p>
    <w:p w:rsidR="00356C88" w:rsidRPr="00643A9E" w:rsidRDefault="00B91E09" w:rsidP="007D5744">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2.2.5.2. </w:t>
      </w:r>
      <w:r w:rsidR="009C01C3">
        <w:rPr>
          <w:rFonts w:ascii="Times New Roman" w:hAnsi="Times New Roman"/>
          <w:sz w:val="28"/>
          <w:szCs w:val="28"/>
        </w:rPr>
        <w:t xml:space="preserve">Порядок </w:t>
      </w:r>
      <w:r w:rsidR="007D5744">
        <w:rPr>
          <w:rFonts w:ascii="Times New Roman" w:hAnsi="Times New Roman"/>
          <w:sz w:val="28"/>
          <w:szCs w:val="28"/>
        </w:rPr>
        <w:t xml:space="preserve"> оплаты </w:t>
      </w:r>
      <w:r w:rsidR="009C01C3">
        <w:rPr>
          <w:rFonts w:ascii="Times New Roman" w:hAnsi="Times New Roman"/>
          <w:sz w:val="28"/>
          <w:szCs w:val="28"/>
        </w:rPr>
        <w:t xml:space="preserve"> труда за сверхурочную работу определен статье 152 Трудового кодекса Российской Федерации. </w:t>
      </w:r>
    </w:p>
    <w:p w:rsidR="006C30B4" w:rsidRPr="00643A9E" w:rsidRDefault="002E1EBD" w:rsidP="007D5744">
      <w:pPr>
        <w:widowControl w:val="0"/>
        <w:autoSpaceDE w:val="0"/>
        <w:autoSpaceDN w:val="0"/>
        <w:adjustRightInd w:val="0"/>
        <w:spacing w:after="0" w:line="240" w:lineRule="auto"/>
        <w:jc w:val="both"/>
        <w:rPr>
          <w:rFonts w:ascii="Times New Roman" w:hAnsi="Times New Roman"/>
          <w:sz w:val="28"/>
          <w:szCs w:val="28"/>
        </w:rPr>
      </w:pPr>
      <w:bookmarkStart w:id="3" w:name="Par221"/>
      <w:bookmarkEnd w:id="3"/>
      <w:r w:rsidRPr="00643A9E">
        <w:rPr>
          <w:rFonts w:ascii="Times New Roman" w:hAnsi="Times New Roman"/>
          <w:sz w:val="28"/>
          <w:szCs w:val="28"/>
        </w:rPr>
        <w:t>2.2.</w:t>
      </w:r>
      <w:r w:rsidR="00B91E09" w:rsidRPr="00643A9E">
        <w:rPr>
          <w:rFonts w:ascii="Times New Roman" w:hAnsi="Times New Roman"/>
          <w:sz w:val="28"/>
          <w:szCs w:val="28"/>
        </w:rPr>
        <w:t>5</w:t>
      </w:r>
      <w:r w:rsidRPr="00643A9E">
        <w:rPr>
          <w:rFonts w:ascii="Times New Roman" w:hAnsi="Times New Roman"/>
          <w:sz w:val="28"/>
          <w:szCs w:val="28"/>
        </w:rPr>
        <w:t>.</w:t>
      </w:r>
      <w:r w:rsidR="000F1EAE" w:rsidRPr="00643A9E">
        <w:rPr>
          <w:rFonts w:ascii="Times New Roman" w:hAnsi="Times New Roman"/>
          <w:sz w:val="28"/>
          <w:szCs w:val="28"/>
        </w:rPr>
        <w:t>3</w:t>
      </w:r>
      <w:r w:rsidR="00B91E09" w:rsidRPr="00643A9E">
        <w:rPr>
          <w:rFonts w:ascii="Times New Roman" w:hAnsi="Times New Roman"/>
          <w:sz w:val="28"/>
          <w:szCs w:val="28"/>
        </w:rPr>
        <w:t xml:space="preserve">. </w:t>
      </w:r>
      <w:r w:rsidR="006C30B4" w:rsidRPr="00643A9E">
        <w:rPr>
          <w:rFonts w:ascii="Times New Roman" w:hAnsi="Times New Roman"/>
          <w:sz w:val="28"/>
          <w:szCs w:val="28"/>
        </w:rPr>
        <w:t xml:space="preserve">Повышенная оплата за работу в ночное время производится работникам </w:t>
      </w:r>
      <w:r w:rsidR="009C01C3">
        <w:rPr>
          <w:rFonts w:ascii="Times New Roman" w:hAnsi="Times New Roman"/>
          <w:sz w:val="28"/>
          <w:szCs w:val="28"/>
        </w:rPr>
        <w:t xml:space="preserve">в соответствии со статье 154 Трудового кодекса Российской Федерации.  </w:t>
      </w:r>
    </w:p>
    <w:p w:rsidR="006B1946" w:rsidRDefault="000F1EAE" w:rsidP="007D5744">
      <w:pPr>
        <w:widowControl w:val="0"/>
        <w:autoSpaceDE w:val="0"/>
        <w:autoSpaceDN w:val="0"/>
        <w:adjustRightInd w:val="0"/>
        <w:spacing w:after="0" w:line="240" w:lineRule="auto"/>
        <w:jc w:val="both"/>
        <w:rPr>
          <w:rFonts w:ascii="Times New Roman" w:hAnsi="Times New Roman"/>
          <w:sz w:val="28"/>
          <w:szCs w:val="28"/>
        </w:rPr>
      </w:pPr>
      <w:bookmarkStart w:id="4" w:name="Par223"/>
      <w:bookmarkEnd w:id="4"/>
      <w:r w:rsidRPr="00643A9E">
        <w:rPr>
          <w:rFonts w:ascii="Times New Roman" w:hAnsi="Times New Roman"/>
          <w:sz w:val="28"/>
          <w:szCs w:val="28"/>
        </w:rPr>
        <w:t xml:space="preserve">2.2.5.4. </w:t>
      </w:r>
      <w:r w:rsidRPr="00643A9E">
        <w:rPr>
          <w:rFonts w:ascii="Times New Roman" w:eastAsia="Calibri" w:hAnsi="Times New Roman"/>
          <w:sz w:val="28"/>
          <w:szCs w:val="28"/>
          <w:lang w:eastAsia="ru-RU"/>
        </w:rPr>
        <w:t xml:space="preserve">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по классному руководству, проверке письменных </w:t>
      </w:r>
      <w:r w:rsidR="007D5744">
        <w:rPr>
          <w:rFonts w:ascii="Times New Roman" w:eastAsia="Calibri" w:hAnsi="Times New Roman"/>
          <w:sz w:val="28"/>
          <w:szCs w:val="28"/>
          <w:lang w:eastAsia="ru-RU"/>
        </w:rPr>
        <w:t xml:space="preserve">работ, заведованию </w:t>
      </w:r>
      <w:r w:rsidR="009F2047">
        <w:rPr>
          <w:rFonts w:ascii="Times New Roman" w:eastAsia="Calibri" w:hAnsi="Times New Roman"/>
          <w:sz w:val="28"/>
          <w:szCs w:val="28"/>
          <w:lang w:eastAsia="ru-RU"/>
        </w:rPr>
        <w:t xml:space="preserve"> кабинетами,</w:t>
      </w:r>
      <w:r w:rsidR="00564335">
        <w:rPr>
          <w:rFonts w:ascii="Times New Roman" w:eastAsia="Calibri" w:hAnsi="Times New Roman"/>
          <w:sz w:val="28"/>
          <w:szCs w:val="28"/>
          <w:lang w:eastAsia="ru-RU"/>
        </w:rPr>
        <w:t xml:space="preserve"> учебными цехами,  лабораториями, </w:t>
      </w:r>
      <w:r w:rsidRPr="00643A9E">
        <w:rPr>
          <w:rFonts w:ascii="Times New Roman" w:eastAsia="Calibri" w:hAnsi="Times New Roman"/>
          <w:sz w:val="28"/>
          <w:szCs w:val="28"/>
          <w:lang w:eastAsia="ru-RU"/>
        </w:rPr>
        <w:t xml:space="preserve"> руков</w:t>
      </w:r>
      <w:r w:rsidR="009F2047">
        <w:rPr>
          <w:rFonts w:ascii="Times New Roman" w:eastAsia="Calibri" w:hAnsi="Times New Roman"/>
          <w:sz w:val="28"/>
          <w:szCs w:val="28"/>
          <w:lang w:eastAsia="ru-RU"/>
        </w:rPr>
        <w:t xml:space="preserve">одству  </w:t>
      </w:r>
      <w:r w:rsidRPr="00643A9E">
        <w:rPr>
          <w:rFonts w:ascii="Times New Roman" w:eastAsia="Calibri" w:hAnsi="Times New Roman"/>
          <w:sz w:val="28"/>
          <w:szCs w:val="28"/>
          <w:lang w:eastAsia="ru-RU"/>
        </w:rPr>
        <w:t>методическими комиссиями и другими видами работ, не входящими в должностные обязанности работников.</w:t>
      </w:r>
      <w:r w:rsidR="006B1946" w:rsidRPr="006B1946">
        <w:rPr>
          <w:rFonts w:ascii="Times New Roman" w:hAnsi="Times New Roman"/>
          <w:sz w:val="28"/>
          <w:szCs w:val="28"/>
        </w:rPr>
        <w:t xml:space="preserve"> </w:t>
      </w:r>
    </w:p>
    <w:p w:rsidR="00DB6546" w:rsidRPr="00643A9E" w:rsidRDefault="00DB6546" w:rsidP="00DB654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history="1">
        <w:r w:rsidRPr="00643A9E">
          <w:rPr>
            <w:rFonts w:ascii="Times New Roman" w:hAnsi="Times New Roman"/>
            <w:sz w:val="28"/>
            <w:szCs w:val="28"/>
          </w:rPr>
          <w:t>статьей 153</w:t>
        </w:r>
      </w:hyperlink>
      <w:r w:rsidRPr="00643A9E">
        <w:rPr>
          <w:rFonts w:ascii="Times New Roman" w:hAnsi="Times New Roman"/>
          <w:sz w:val="28"/>
          <w:szCs w:val="28"/>
        </w:rPr>
        <w:t xml:space="preserve"> ТК РФ.</w:t>
      </w:r>
    </w:p>
    <w:p w:rsidR="006B1946" w:rsidRDefault="00B670DC" w:rsidP="006B194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w:t>
      </w:r>
      <w:r w:rsidR="006B1946">
        <w:rPr>
          <w:rFonts w:ascii="Times New Roman" w:hAnsi="Times New Roman"/>
          <w:sz w:val="28"/>
          <w:szCs w:val="28"/>
        </w:rPr>
        <w:t>азмеры выплаты за интенсивность по видам работ:</w:t>
      </w:r>
    </w:p>
    <w:p w:rsidR="006B1946" w:rsidRDefault="006B1946" w:rsidP="009F204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классное руководство – </w:t>
      </w:r>
      <w:r w:rsidR="00E915F6">
        <w:rPr>
          <w:rFonts w:ascii="Times New Roman" w:hAnsi="Times New Roman"/>
          <w:sz w:val="28"/>
          <w:szCs w:val="28"/>
        </w:rPr>
        <w:t>1</w:t>
      </w:r>
      <w:r w:rsidR="001557CB">
        <w:rPr>
          <w:rFonts w:ascii="Times New Roman" w:hAnsi="Times New Roman"/>
          <w:sz w:val="28"/>
          <w:szCs w:val="28"/>
        </w:rPr>
        <w:t>0</w:t>
      </w:r>
      <w:r>
        <w:rPr>
          <w:rFonts w:ascii="Times New Roman" w:hAnsi="Times New Roman"/>
          <w:sz w:val="28"/>
          <w:szCs w:val="28"/>
        </w:rPr>
        <w:t>%</w:t>
      </w:r>
      <w:r w:rsidR="00564335">
        <w:rPr>
          <w:rFonts w:ascii="Times New Roman" w:hAnsi="Times New Roman"/>
          <w:sz w:val="28"/>
          <w:szCs w:val="28"/>
        </w:rPr>
        <w:t>, в зависимости от показателей</w:t>
      </w:r>
      <w:r w:rsidR="00446665">
        <w:rPr>
          <w:rFonts w:ascii="Times New Roman" w:hAnsi="Times New Roman"/>
          <w:sz w:val="28"/>
          <w:szCs w:val="28"/>
        </w:rPr>
        <w:t xml:space="preserve"> посещаемости группы, отсутствия правонарушений и конфликтов в группе среди обучающихся, качества  знаний и успеваемости обучающихся</w:t>
      </w:r>
      <w:r>
        <w:rPr>
          <w:rFonts w:ascii="Times New Roman" w:hAnsi="Times New Roman"/>
          <w:sz w:val="28"/>
          <w:szCs w:val="28"/>
        </w:rPr>
        <w:t>;</w:t>
      </w:r>
    </w:p>
    <w:p w:rsidR="006B1946" w:rsidRDefault="006B1946" w:rsidP="009F204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проверку письменных работ </w:t>
      </w:r>
      <w:r w:rsidR="009F2047">
        <w:rPr>
          <w:rFonts w:ascii="Times New Roman" w:hAnsi="Times New Roman"/>
          <w:sz w:val="28"/>
          <w:szCs w:val="28"/>
        </w:rPr>
        <w:t>преподавателям русского языка,  математики  –</w:t>
      </w:r>
      <w:r w:rsidR="00E915F6">
        <w:rPr>
          <w:rFonts w:ascii="Times New Roman" w:hAnsi="Times New Roman"/>
          <w:sz w:val="28"/>
          <w:szCs w:val="28"/>
        </w:rPr>
        <w:t>5</w:t>
      </w:r>
      <w:r>
        <w:rPr>
          <w:rFonts w:ascii="Times New Roman" w:hAnsi="Times New Roman"/>
          <w:sz w:val="28"/>
          <w:szCs w:val="28"/>
        </w:rPr>
        <w:t>%</w:t>
      </w:r>
      <w:r w:rsidR="00564335">
        <w:rPr>
          <w:rFonts w:ascii="Times New Roman" w:hAnsi="Times New Roman"/>
          <w:sz w:val="28"/>
          <w:szCs w:val="28"/>
        </w:rPr>
        <w:t>, в зависимости от качества и регулярности  проверки</w:t>
      </w:r>
      <w:r>
        <w:rPr>
          <w:rFonts w:ascii="Times New Roman" w:hAnsi="Times New Roman"/>
          <w:sz w:val="28"/>
          <w:szCs w:val="28"/>
        </w:rPr>
        <w:t>;</w:t>
      </w:r>
    </w:p>
    <w:p w:rsidR="006B1946" w:rsidRDefault="006B1946" w:rsidP="009F204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 руко</w:t>
      </w:r>
      <w:r w:rsidR="009F2047">
        <w:rPr>
          <w:rFonts w:ascii="Times New Roman" w:hAnsi="Times New Roman"/>
          <w:sz w:val="28"/>
          <w:szCs w:val="28"/>
        </w:rPr>
        <w:t>водство методическими  комиссиями</w:t>
      </w:r>
      <w:r w:rsidR="001557CB">
        <w:rPr>
          <w:rFonts w:ascii="Times New Roman" w:hAnsi="Times New Roman"/>
          <w:sz w:val="28"/>
          <w:szCs w:val="28"/>
        </w:rPr>
        <w:t xml:space="preserve"> – </w:t>
      </w:r>
      <w:r>
        <w:rPr>
          <w:rFonts w:ascii="Times New Roman" w:hAnsi="Times New Roman"/>
          <w:sz w:val="28"/>
          <w:szCs w:val="28"/>
        </w:rPr>
        <w:t>1</w:t>
      </w:r>
      <w:r w:rsidR="00E915F6">
        <w:rPr>
          <w:rFonts w:ascii="Times New Roman" w:hAnsi="Times New Roman"/>
          <w:sz w:val="28"/>
          <w:szCs w:val="28"/>
        </w:rPr>
        <w:t>0</w:t>
      </w:r>
      <w:r>
        <w:rPr>
          <w:rFonts w:ascii="Times New Roman" w:hAnsi="Times New Roman"/>
          <w:sz w:val="28"/>
          <w:szCs w:val="28"/>
        </w:rPr>
        <w:t>%</w:t>
      </w:r>
      <w:r w:rsidR="00564335">
        <w:rPr>
          <w:rFonts w:ascii="Times New Roman" w:hAnsi="Times New Roman"/>
          <w:sz w:val="28"/>
          <w:szCs w:val="28"/>
        </w:rPr>
        <w:t>, в зависимости от эффективности деятельности МК</w:t>
      </w:r>
      <w:r>
        <w:rPr>
          <w:rFonts w:ascii="Times New Roman" w:hAnsi="Times New Roman"/>
          <w:sz w:val="28"/>
          <w:szCs w:val="28"/>
        </w:rPr>
        <w:t>;</w:t>
      </w:r>
    </w:p>
    <w:p w:rsidR="006B1946" w:rsidRDefault="009F2047" w:rsidP="009F204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 заведование цехами</w:t>
      </w:r>
      <w:r w:rsidR="006B1946">
        <w:rPr>
          <w:rFonts w:ascii="Times New Roman" w:hAnsi="Times New Roman"/>
          <w:sz w:val="28"/>
          <w:szCs w:val="28"/>
        </w:rPr>
        <w:t xml:space="preserve">, </w:t>
      </w:r>
      <w:r w:rsidR="00564335">
        <w:rPr>
          <w:rFonts w:ascii="Times New Roman" w:hAnsi="Times New Roman"/>
          <w:sz w:val="28"/>
          <w:szCs w:val="28"/>
        </w:rPr>
        <w:t xml:space="preserve">лабораториями,  </w:t>
      </w:r>
      <w:r w:rsidR="006B1946">
        <w:rPr>
          <w:rFonts w:ascii="Times New Roman" w:hAnsi="Times New Roman"/>
          <w:sz w:val="28"/>
          <w:szCs w:val="28"/>
        </w:rPr>
        <w:t>кабинетами –</w:t>
      </w:r>
      <w:r w:rsidR="00E915F6">
        <w:rPr>
          <w:rFonts w:ascii="Times New Roman" w:hAnsi="Times New Roman"/>
          <w:sz w:val="28"/>
          <w:szCs w:val="28"/>
        </w:rPr>
        <w:t>5</w:t>
      </w:r>
      <w:r w:rsidR="006B1946">
        <w:rPr>
          <w:rFonts w:ascii="Times New Roman" w:hAnsi="Times New Roman"/>
          <w:sz w:val="28"/>
          <w:szCs w:val="28"/>
        </w:rPr>
        <w:t>%</w:t>
      </w:r>
      <w:r w:rsidR="00564335">
        <w:rPr>
          <w:rFonts w:ascii="Times New Roman" w:hAnsi="Times New Roman"/>
          <w:sz w:val="28"/>
          <w:szCs w:val="28"/>
        </w:rPr>
        <w:t>, в зависимости от выполнения требований, предъявляемыми СаНПинами, пожарной безопасности, эстетического вида.</w:t>
      </w:r>
    </w:p>
    <w:p w:rsidR="006C30B4" w:rsidRPr="00643A9E" w:rsidRDefault="00F262ED" w:rsidP="009F2047">
      <w:pPr>
        <w:autoSpaceDE w:val="0"/>
        <w:autoSpaceDN w:val="0"/>
        <w:adjustRightInd w:val="0"/>
        <w:spacing w:after="0" w:line="240" w:lineRule="auto"/>
        <w:jc w:val="both"/>
        <w:rPr>
          <w:rFonts w:ascii="Times New Roman" w:hAnsi="Times New Roman"/>
          <w:sz w:val="28"/>
          <w:szCs w:val="28"/>
        </w:rPr>
      </w:pPr>
      <w:bookmarkStart w:id="5" w:name="Par224"/>
      <w:bookmarkEnd w:id="5"/>
      <w:r>
        <w:rPr>
          <w:rFonts w:ascii="Times New Roman" w:hAnsi="Times New Roman"/>
          <w:sz w:val="28"/>
          <w:szCs w:val="28"/>
        </w:rPr>
        <w:t>2.2.</w:t>
      </w:r>
      <w:r w:rsidR="009C01C3">
        <w:rPr>
          <w:rFonts w:ascii="Times New Roman" w:hAnsi="Times New Roman"/>
          <w:sz w:val="28"/>
          <w:szCs w:val="28"/>
        </w:rPr>
        <w:t>6</w:t>
      </w:r>
      <w:r>
        <w:rPr>
          <w:rFonts w:ascii="Times New Roman" w:hAnsi="Times New Roman"/>
          <w:sz w:val="28"/>
          <w:szCs w:val="28"/>
        </w:rPr>
        <w:t xml:space="preserve">. </w:t>
      </w:r>
      <w:r w:rsidR="006C30B4" w:rsidRPr="00643A9E">
        <w:rPr>
          <w:rFonts w:ascii="Times New Roman" w:hAnsi="Times New Roman"/>
          <w:sz w:val="28"/>
          <w:szCs w:val="28"/>
        </w:rPr>
        <w:t xml:space="preserve">Выплаты компенсационного характера, </w:t>
      </w:r>
      <w:r w:rsidR="0094706A" w:rsidRPr="00643A9E">
        <w:rPr>
          <w:rFonts w:ascii="Times New Roman" w:eastAsia="Calibri" w:hAnsi="Times New Roman"/>
          <w:sz w:val="28"/>
          <w:szCs w:val="28"/>
          <w:lang w:eastAsia="ru-RU"/>
        </w:rPr>
        <w:t>за исключением районного коэффициента к заработной плате и процентной надбавки к заработной плате</w:t>
      </w:r>
      <w:r w:rsidR="006C30B4" w:rsidRPr="00643A9E">
        <w:rPr>
          <w:rFonts w:ascii="Times New Roman" w:hAnsi="Times New Roman"/>
          <w:sz w:val="28"/>
          <w:szCs w:val="28"/>
        </w:rPr>
        <w:t xml:space="preserve">, </w:t>
      </w:r>
      <w:r w:rsidR="009C01C3">
        <w:rPr>
          <w:rFonts w:ascii="Times New Roman" w:hAnsi="Times New Roman"/>
          <w:sz w:val="28"/>
          <w:szCs w:val="28"/>
        </w:rPr>
        <w:t>определяю</w:t>
      </w:r>
      <w:r w:rsidR="0094706A" w:rsidRPr="00643A9E">
        <w:rPr>
          <w:rFonts w:ascii="Times New Roman" w:hAnsi="Times New Roman"/>
          <w:sz w:val="28"/>
          <w:szCs w:val="28"/>
        </w:rPr>
        <w:t>тся</w:t>
      </w:r>
      <w:r w:rsidR="006C30B4" w:rsidRPr="00643A9E">
        <w:rPr>
          <w:rFonts w:ascii="Times New Roman" w:hAnsi="Times New Roman"/>
          <w:sz w:val="28"/>
          <w:szCs w:val="28"/>
        </w:rPr>
        <w:t xml:space="preserve"> исходя из установленного </w:t>
      </w:r>
      <w:r w:rsidR="0094706A" w:rsidRPr="00643A9E">
        <w:rPr>
          <w:rFonts w:ascii="Times New Roman" w:hAnsi="Times New Roman"/>
          <w:sz w:val="28"/>
          <w:szCs w:val="28"/>
        </w:rPr>
        <w:t xml:space="preserve">оклада (должностного оклада), рассчитанного </w:t>
      </w:r>
      <w:r w:rsidR="006C30B4" w:rsidRPr="00643A9E">
        <w:rPr>
          <w:rFonts w:ascii="Times New Roman" w:hAnsi="Times New Roman"/>
          <w:sz w:val="28"/>
          <w:szCs w:val="28"/>
        </w:rPr>
        <w:t xml:space="preserve">пропорционально отработанному времени, ставки </w:t>
      </w:r>
      <w:r w:rsidR="006C30B4" w:rsidRPr="00643A9E">
        <w:rPr>
          <w:rFonts w:ascii="Times New Roman" w:hAnsi="Times New Roman"/>
          <w:sz w:val="28"/>
          <w:szCs w:val="28"/>
        </w:rPr>
        <w:lastRenderedPageBreak/>
        <w:t>заработной платы, исчисленной с учетом фактической педагогической нагрузки.</w:t>
      </w:r>
    </w:p>
    <w:p w:rsidR="00E53EBF" w:rsidRDefault="00E53EBF" w:rsidP="009F2047">
      <w:pPr>
        <w:autoSpaceDE w:val="0"/>
        <w:autoSpaceDN w:val="0"/>
        <w:adjustRightInd w:val="0"/>
        <w:spacing w:after="0" w:line="240" w:lineRule="auto"/>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2.2.</w:t>
      </w:r>
      <w:r w:rsidR="009C01C3">
        <w:rPr>
          <w:rFonts w:ascii="Times New Roman" w:eastAsia="Calibri" w:hAnsi="Times New Roman"/>
          <w:sz w:val="28"/>
          <w:szCs w:val="28"/>
          <w:lang w:eastAsia="ru-RU"/>
        </w:rPr>
        <w:t>7</w:t>
      </w:r>
      <w:r w:rsidRPr="00643A9E">
        <w:rPr>
          <w:rFonts w:ascii="Times New Roman" w:eastAsia="Calibri" w:hAnsi="Times New Roman"/>
          <w:sz w:val="28"/>
          <w:szCs w:val="28"/>
          <w:lang w:eastAsia="ru-RU"/>
        </w:rPr>
        <w:t>.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r w:rsidR="00160FB3">
        <w:rPr>
          <w:rFonts w:ascii="Times New Roman" w:eastAsia="Calibri" w:hAnsi="Times New Roman"/>
          <w:sz w:val="28"/>
          <w:szCs w:val="28"/>
          <w:lang w:eastAsia="ru-RU"/>
        </w:rPr>
        <w:t>.</w:t>
      </w:r>
      <w:r w:rsidRPr="00643A9E">
        <w:rPr>
          <w:rFonts w:ascii="Times New Roman" w:eastAsia="Calibri" w:hAnsi="Times New Roman"/>
          <w:sz w:val="28"/>
          <w:szCs w:val="28"/>
          <w:lang w:eastAsia="ru-RU"/>
        </w:rPr>
        <w:t xml:space="preserve"> </w:t>
      </w:r>
      <w:r w:rsidR="00160FB3">
        <w:rPr>
          <w:rFonts w:ascii="Times New Roman" w:eastAsia="Calibri" w:hAnsi="Times New Roman"/>
          <w:sz w:val="28"/>
          <w:szCs w:val="28"/>
          <w:lang w:eastAsia="ru-RU"/>
        </w:rPr>
        <w:t>Р</w:t>
      </w:r>
      <w:r w:rsidRPr="00643A9E">
        <w:rPr>
          <w:rFonts w:ascii="Times New Roman" w:eastAsia="Calibri" w:hAnsi="Times New Roman"/>
          <w:sz w:val="28"/>
          <w:szCs w:val="28"/>
          <w:lang w:eastAsia="ru-RU"/>
        </w:rPr>
        <w:t>айонн</w:t>
      </w:r>
      <w:r w:rsidR="00160FB3">
        <w:rPr>
          <w:rFonts w:ascii="Times New Roman" w:eastAsia="Calibri" w:hAnsi="Times New Roman"/>
          <w:sz w:val="28"/>
          <w:szCs w:val="28"/>
          <w:lang w:eastAsia="ru-RU"/>
        </w:rPr>
        <w:t>ый</w:t>
      </w:r>
      <w:r w:rsidRPr="00643A9E">
        <w:rPr>
          <w:rFonts w:ascii="Times New Roman" w:eastAsia="Calibri" w:hAnsi="Times New Roman"/>
          <w:sz w:val="28"/>
          <w:szCs w:val="28"/>
          <w:lang w:eastAsia="ru-RU"/>
        </w:rPr>
        <w:t xml:space="preserve"> коэффициент и процентн</w:t>
      </w:r>
      <w:r w:rsidR="00160FB3">
        <w:rPr>
          <w:rFonts w:ascii="Times New Roman" w:eastAsia="Calibri" w:hAnsi="Times New Roman"/>
          <w:sz w:val="28"/>
          <w:szCs w:val="28"/>
          <w:lang w:eastAsia="ru-RU"/>
        </w:rPr>
        <w:t>ая</w:t>
      </w:r>
      <w:r w:rsidRPr="00643A9E">
        <w:rPr>
          <w:rFonts w:ascii="Times New Roman" w:eastAsia="Calibri" w:hAnsi="Times New Roman"/>
          <w:sz w:val="28"/>
          <w:szCs w:val="28"/>
          <w:lang w:eastAsia="ru-RU"/>
        </w:rPr>
        <w:t xml:space="preserve"> надбавк</w:t>
      </w:r>
      <w:r w:rsidR="00160FB3">
        <w:rPr>
          <w:rFonts w:ascii="Times New Roman" w:eastAsia="Calibri" w:hAnsi="Times New Roman"/>
          <w:sz w:val="28"/>
          <w:szCs w:val="28"/>
          <w:lang w:eastAsia="ru-RU"/>
        </w:rPr>
        <w:t>а</w:t>
      </w:r>
      <w:r w:rsidRPr="00643A9E">
        <w:rPr>
          <w:rFonts w:ascii="Times New Roman" w:eastAsia="Calibri" w:hAnsi="Times New Roman"/>
          <w:sz w:val="28"/>
          <w:szCs w:val="28"/>
          <w:lang w:eastAsia="ru-RU"/>
        </w:rPr>
        <w:t xml:space="preserve"> к заработной плате за работу в районах Крайнего Севера и приравненных к ним местностях</w:t>
      </w:r>
      <w:r w:rsidR="00160FB3">
        <w:rPr>
          <w:rFonts w:ascii="Times New Roman" w:eastAsia="Calibri" w:hAnsi="Times New Roman"/>
          <w:sz w:val="28"/>
          <w:szCs w:val="28"/>
          <w:lang w:eastAsia="ru-RU"/>
        </w:rPr>
        <w:t xml:space="preserve"> применяется к фактически начисленной заработной плате (с учетом всех компенсационных и стимулирующих доплат)</w:t>
      </w:r>
      <w:r w:rsidRPr="00643A9E">
        <w:rPr>
          <w:rFonts w:ascii="Times New Roman" w:eastAsia="Calibri" w:hAnsi="Times New Roman"/>
          <w:sz w:val="28"/>
          <w:szCs w:val="28"/>
          <w:lang w:eastAsia="ru-RU"/>
        </w:rPr>
        <w:t>.</w:t>
      </w:r>
    </w:p>
    <w:p w:rsidR="006B773F" w:rsidRPr="00643A9E" w:rsidRDefault="006B773F" w:rsidP="00003A1F">
      <w:pPr>
        <w:autoSpaceDE w:val="0"/>
        <w:autoSpaceDN w:val="0"/>
        <w:adjustRightInd w:val="0"/>
        <w:spacing w:after="0" w:line="240" w:lineRule="auto"/>
        <w:ind w:firstLine="993"/>
        <w:jc w:val="both"/>
        <w:rPr>
          <w:rFonts w:ascii="Times New Roman" w:eastAsia="Calibri" w:hAnsi="Times New Roman"/>
          <w:sz w:val="28"/>
          <w:szCs w:val="28"/>
          <w:lang w:eastAsia="ru-RU"/>
        </w:rPr>
      </w:pPr>
    </w:p>
    <w:p w:rsidR="00F02F10" w:rsidRPr="00564335" w:rsidRDefault="00F02F10" w:rsidP="00564335">
      <w:pPr>
        <w:pStyle w:val="11"/>
        <w:numPr>
          <w:ilvl w:val="1"/>
          <w:numId w:val="25"/>
        </w:numPr>
        <w:spacing w:after="0" w:line="240" w:lineRule="auto"/>
        <w:ind w:left="0" w:firstLine="709"/>
        <w:jc w:val="center"/>
        <w:rPr>
          <w:rFonts w:ascii="Times New Roman" w:hAnsi="Times New Roman"/>
          <w:b/>
          <w:sz w:val="28"/>
          <w:szCs w:val="28"/>
        </w:rPr>
      </w:pPr>
      <w:r w:rsidRPr="00643A9E">
        <w:rPr>
          <w:rFonts w:ascii="Times New Roman" w:hAnsi="Times New Roman"/>
          <w:b/>
          <w:sz w:val="28"/>
          <w:szCs w:val="28"/>
        </w:rPr>
        <w:t>Стимулирующие выплаты</w:t>
      </w:r>
    </w:p>
    <w:p w:rsidR="00564335" w:rsidRPr="00643A9E" w:rsidRDefault="00564335" w:rsidP="00564335">
      <w:pPr>
        <w:pStyle w:val="11"/>
        <w:spacing w:after="0" w:line="240" w:lineRule="auto"/>
        <w:ind w:left="709"/>
        <w:jc w:val="center"/>
        <w:rPr>
          <w:rFonts w:ascii="Times New Roman" w:hAnsi="Times New Roman"/>
          <w:b/>
          <w:sz w:val="28"/>
          <w:szCs w:val="28"/>
        </w:rPr>
      </w:pPr>
    </w:p>
    <w:p w:rsidR="0041178E" w:rsidRPr="00643A9E" w:rsidRDefault="00FD1C22" w:rsidP="00564335">
      <w:pPr>
        <w:pStyle w:val="ac"/>
        <w:numPr>
          <w:ilvl w:val="2"/>
          <w:numId w:val="25"/>
        </w:numPr>
        <w:autoSpaceDE w:val="0"/>
        <w:autoSpaceDN w:val="0"/>
        <w:adjustRightInd w:val="0"/>
        <w:spacing w:after="0" w:line="240" w:lineRule="auto"/>
        <w:ind w:left="0" w:firstLine="0"/>
        <w:jc w:val="both"/>
        <w:rPr>
          <w:rFonts w:ascii="Times New Roman" w:eastAsia="Calibri" w:hAnsi="Times New Roman"/>
          <w:sz w:val="28"/>
          <w:szCs w:val="28"/>
          <w:lang w:eastAsia="ru-RU"/>
        </w:rPr>
      </w:pPr>
      <w:r w:rsidRPr="00643A9E">
        <w:rPr>
          <w:rFonts w:ascii="Times New Roman" w:hAnsi="Times New Roman"/>
          <w:sz w:val="28"/>
          <w:szCs w:val="28"/>
        </w:rPr>
        <w:t xml:space="preserve">Стимулирующие выплаты устанавливаются </w:t>
      </w:r>
      <w:r w:rsidR="00160FB3">
        <w:rPr>
          <w:rFonts w:ascii="Times New Roman" w:hAnsi="Times New Roman"/>
          <w:sz w:val="28"/>
          <w:szCs w:val="28"/>
        </w:rPr>
        <w:t xml:space="preserve">с </w:t>
      </w:r>
      <w:r w:rsidR="0041178E" w:rsidRPr="00643A9E">
        <w:rPr>
          <w:rFonts w:ascii="Times New Roman" w:hAnsi="Times New Roman"/>
          <w:sz w:val="28"/>
          <w:szCs w:val="28"/>
        </w:rPr>
        <w:t>целью повышения</w:t>
      </w:r>
      <w:r w:rsidR="00564335">
        <w:rPr>
          <w:rFonts w:ascii="Times New Roman" w:hAnsi="Times New Roman"/>
          <w:sz w:val="28"/>
          <w:szCs w:val="28"/>
        </w:rPr>
        <w:t xml:space="preserve"> мотивации работников </w:t>
      </w:r>
      <w:r w:rsidR="0041178E" w:rsidRPr="00643A9E">
        <w:rPr>
          <w:rFonts w:ascii="Times New Roman" w:hAnsi="Times New Roman"/>
          <w:sz w:val="28"/>
          <w:szCs w:val="28"/>
        </w:rPr>
        <w:t xml:space="preserve"> </w:t>
      </w:r>
      <w:r w:rsidR="00564335">
        <w:rPr>
          <w:rFonts w:ascii="Times New Roman" w:hAnsi="Times New Roman"/>
          <w:sz w:val="28"/>
          <w:szCs w:val="28"/>
        </w:rPr>
        <w:t xml:space="preserve">ГПОУ «ЧТКУ»  </w:t>
      </w:r>
      <w:r w:rsidR="0041178E" w:rsidRPr="00643A9E">
        <w:rPr>
          <w:rFonts w:ascii="Times New Roman" w:hAnsi="Times New Roman"/>
          <w:sz w:val="28"/>
          <w:szCs w:val="28"/>
        </w:rPr>
        <w:t>к качественному результату, а также поощрения за выполненную работу</w:t>
      </w:r>
      <w:r w:rsidRPr="00643A9E">
        <w:rPr>
          <w:rFonts w:ascii="Times New Roman" w:hAnsi="Times New Roman"/>
          <w:sz w:val="28"/>
          <w:szCs w:val="28"/>
        </w:rPr>
        <w:t>.</w:t>
      </w:r>
      <w:r w:rsidR="0041178E" w:rsidRPr="00643A9E">
        <w:rPr>
          <w:rFonts w:ascii="Times New Roman" w:eastAsia="Calibri" w:hAnsi="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r w:rsidR="00160FB3">
        <w:rPr>
          <w:rFonts w:ascii="Times New Roman" w:eastAsia="Calibri" w:hAnsi="Times New Roman"/>
          <w:sz w:val="28"/>
          <w:szCs w:val="28"/>
          <w:lang w:eastAsia="ru-RU"/>
        </w:rPr>
        <w:t>.</w:t>
      </w:r>
    </w:p>
    <w:p w:rsidR="00731AE4" w:rsidRPr="00643A9E" w:rsidRDefault="00AC6381" w:rsidP="00564335">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2.3.2. </w:t>
      </w:r>
      <w:r w:rsidR="00731AE4" w:rsidRPr="00643A9E">
        <w:rPr>
          <w:rFonts w:ascii="Times New Roman" w:hAnsi="Times New Roman"/>
          <w:sz w:val="28"/>
          <w:szCs w:val="28"/>
        </w:rPr>
        <w:t>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w:t>
      </w:r>
      <w:r w:rsidR="00564335">
        <w:rPr>
          <w:rFonts w:ascii="Times New Roman" w:hAnsi="Times New Roman"/>
          <w:sz w:val="28"/>
          <w:szCs w:val="28"/>
        </w:rPr>
        <w:t xml:space="preserve">авительства Забайкальского края, Положением о стимулирующих выплатах </w:t>
      </w:r>
      <w:r w:rsidR="00E32875">
        <w:rPr>
          <w:rFonts w:ascii="Times New Roman" w:hAnsi="Times New Roman"/>
          <w:sz w:val="28"/>
          <w:szCs w:val="28"/>
        </w:rPr>
        <w:t xml:space="preserve"> </w:t>
      </w:r>
      <w:r w:rsidR="00564335">
        <w:rPr>
          <w:rFonts w:ascii="Times New Roman" w:hAnsi="Times New Roman"/>
          <w:sz w:val="28"/>
          <w:szCs w:val="28"/>
        </w:rPr>
        <w:t xml:space="preserve">работникам </w:t>
      </w:r>
      <w:r w:rsidR="00E32875">
        <w:rPr>
          <w:rFonts w:ascii="Times New Roman" w:hAnsi="Times New Roman"/>
          <w:sz w:val="28"/>
          <w:szCs w:val="28"/>
        </w:rPr>
        <w:t xml:space="preserve"> </w:t>
      </w:r>
      <w:r w:rsidR="00564335">
        <w:rPr>
          <w:rFonts w:ascii="Times New Roman" w:hAnsi="Times New Roman"/>
          <w:sz w:val="28"/>
          <w:szCs w:val="28"/>
        </w:rPr>
        <w:t>ГПОУ «ЧТКУ»</w:t>
      </w:r>
      <w:r w:rsidR="00E32875">
        <w:rPr>
          <w:rFonts w:ascii="Times New Roman" w:hAnsi="Times New Roman"/>
          <w:sz w:val="28"/>
          <w:szCs w:val="28"/>
        </w:rPr>
        <w:t>.</w:t>
      </w:r>
      <w:r w:rsidR="00564335">
        <w:rPr>
          <w:rFonts w:ascii="Times New Roman" w:hAnsi="Times New Roman"/>
          <w:sz w:val="28"/>
          <w:szCs w:val="28"/>
        </w:rPr>
        <w:t xml:space="preserve"> </w:t>
      </w:r>
    </w:p>
    <w:p w:rsidR="001551E2" w:rsidRDefault="00731AE4" w:rsidP="00E32875">
      <w:pPr>
        <w:widowControl w:val="0"/>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2.3.</w:t>
      </w:r>
      <w:r w:rsidR="00693932" w:rsidRPr="00643A9E">
        <w:rPr>
          <w:rFonts w:ascii="Times New Roman" w:hAnsi="Times New Roman"/>
          <w:sz w:val="28"/>
          <w:szCs w:val="28"/>
        </w:rPr>
        <w:t>3</w:t>
      </w:r>
      <w:r w:rsidRPr="00643A9E">
        <w:rPr>
          <w:rFonts w:ascii="Times New Roman" w:hAnsi="Times New Roman"/>
          <w:sz w:val="28"/>
          <w:szCs w:val="28"/>
        </w:rPr>
        <w:t xml:space="preserve">. </w:t>
      </w:r>
      <w:r w:rsidR="00E32875">
        <w:rPr>
          <w:rFonts w:ascii="Times New Roman" w:hAnsi="Times New Roman"/>
          <w:sz w:val="28"/>
          <w:szCs w:val="28"/>
        </w:rPr>
        <w:t>Работникам</w:t>
      </w:r>
      <w:r w:rsidR="00E32875" w:rsidRPr="00E32875">
        <w:rPr>
          <w:rFonts w:ascii="Times New Roman" w:hAnsi="Times New Roman"/>
          <w:sz w:val="28"/>
          <w:szCs w:val="28"/>
        </w:rPr>
        <w:t xml:space="preserve"> </w:t>
      </w:r>
      <w:r w:rsidR="00E32875">
        <w:rPr>
          <w:rFonts w:ascii="Times New Roman" w:hAnsi="Times New Roman"/>
          <w:sz w:val="28"/>
          <w:szCs w:val="28"/>
        </w:rPr>
        <w:t xml:space="preserve">ГПОУ «ЧТКУ»  </w:t>
      </w:r>
      <w:r w:rsidR="001551E2" w:rsidRPr="00643A9E">
        <w:rPr>
          <w:rFonts w:ascii="Times New Roman" w:hAnsi="Times New Roman"/>
          <w:sz w:val="28"/>
          <w:szCs w:val="28"/>
        </w:rPr>
        <w:t xml:space="preserve"> устанавливаются следующие выплаты </w:t>
      </w:r>
      <w:r w:rsidRPr="00643A9E">
        <w:rPr>
          <w:rFonts w:ascii="Times New Roman" w:hAnsi="Times New Roman"/>
          <w:sz w:val="28"/>
          <w:szCs w:val="28"/>
        </w:rPr>
        <w:t>стимулирующего</w:t>
      </w:r>
      <w:r w:rsidR="001551E2" w:rsidRPr="00643A9E">
        <w:rPr>
          <w:rFonts w:ascii="Times New Roman" w:hAnsi="Times New Roman"/>
          <w:sz w:val="28"/>
          <w:szCs w:val="28"/>
        </w:rPr>
        <w:t xml:space="preserve"> характера:</w:t>
      </w:r>
    </w:p>
    <w:p w:rsidR="00F35D60" w:rsidRPr="00446665" w:rsidRDefault="00F35D60" w:rsidP="00446665">
      <w:pPr>
        <w:autoSpaceDE w:val="0"/>
        <w:autoSpaceDN w:val="0"/>
        <w:adjustRightInd w:val="0"/>
        <w:spacing w:after="0" w:line="240" w:lineRule="auto"/>
        <w:jc w:val="both"/>
        <w:rPr>
          <w:rFonts w:ascii="Times New Roman" w:eastAsia="Calibri" w:hAnsi="Times New Roman"/>
          <w:sz w:val="28"/>
          <w:szCs w:val="28"/>
          <w:lang w:eastAsia="ru-RU"/>
        </w:rPr>
      </w:pPr>
      <w:r w:rsidRPr="002A0AED">
        <w:rPr>
          <w:rFonts w:ascii="Times New Roman" w:hAnsi="Times New Roman"/>
          <w:i/>
          <w:sz w:val="28"/>
          <w:szCs w:val="28"/>
        </w:rPr>
        <w:t>- выплата за специфику работы</w:t>
      </w:r>
      <w:r w:rsidR="00446665">
        <w:rPr>
          <w:rFonts w:ascii="Times New Roman" w:hAnsi="Times New Roman"/>
          <w:sz w:val="28"/>
          <w:szCs w:val="28"/>
        </w:rPr>
        <w:t xml:space="preserve">  </w:t>
      </w:r>
      <w:r w:rsidR="00446665" w:rsidRPr="00643A9E">
        <w:rPr>
          <w:rFonts w:ascii="Times New Roman" w:eastAsia="Calibri" w:hAnsi="Times New Roman"/>
          <w:sz w:val="28"/>
          <w:szCs w:val="28"/>
          <w:lang w:eastAsia="ru-RU"/>
        </w:rPr>
        <w:t xml:space="preserve">устанавливается </w:t>
      </w:r>
      <w:r w:rsidR="00446665">
        <w:rPr>
          <w:rFonts w:ascii="Times New Roman" w:eastAsia="Calibri" w:hAnsi="Times New Roman"/>
          <w:sz w:val="28"/>
          <w:szCs w:val="28"/>
          <w:lang w:eastAsia="ru-RU"/>
        </w:rPr>
        <w:t xml:space="preserve">в соответствии со статьей 5 </w:t>
      </w:r>
      <w:r w:rsidR="00446665" w:rsidRPr="00643A9E">
        <w:rPr>
          <w:rFonts w:ascii="Times New Roman" w:hAnsi="Times New Roman"/>
          <w:sz w:val="28"/>
          <w:szCs w:val="28"/>
        </w:rPr>
        <w:t>закон</w:t>
      </w:r>
      <w:r w:rsidR="00446665">
        <w:rPr>
          <w:rFonts w:ascii="Times New Roman" w:hAnsi="Times New Roman"/>
          <w:sz w:val="28"/>
          <w:szCs w:val="28"/>
        </w:rPr>
        <w:t>а</w:t>
      </w:r>
      <w:r w:rsidR="00446665" w:rsidRPr="00643A9E">
        <w:rPr>
          <w:rFonts w:ascii="Times New Roman" w:hAnsi="Times New Roman"/>
          <w:sz w:val="28"/>
          <w:szCs w:val="28"/>
        </w:rPr>
        <w:t xml:space="preserve"> Забайкальского края от 09 апреля 2014 года № 964-ЗЗК «Об оплате труда работников образовательных учреждений Забайкальского края»</w:t>
      </w:r>
      <w:r w:rsidR="00446665">
        <w:rPr>
          <w:rFonts w:ascii="Times New Roman" w:hAnsi="Times New Roman"/>
          <w:sz w:val="28"/>
          <w:szCs w:val="28"/>
        </w:rPr>
        <w:t xml:space="preserve">: </w:t>
      </w:r>
    </w:p>
    <w:p w:rsidR="00F35D60" w:rsidRDefault="00F35D60" w:rsidP="00F35D60">
      <w:pPr>
        <w:pStyle w:val="ac"/>
        <w:numPr>
          <w:ilvl w:val="0"/>
          <w:numId w:val="37"/>
        </w:numPr>
        <w:spacing w:after="0" w:line="240" w:lineRule="auto"/>
        <w:jc w:val="both"/>
        <w:rPr>
          <w:rFonts w:ascii="Times New Roman" w:hAnsi="Times New Roman"/>
          <w:sz w:val="28"/>
          <w:szCs w:val="28"/>
        </w:rPr>
      </w:pPr>
      <w:r w:rsidRPr="00F35D60">
        <w:rPr>
          <w:rFonts w:ascii="Times New Roman" w:hAnsi="Times New Roman"/>
          <w:sz w:val="28"/>
          <w:szCs w:val="28"/>
        </w:rPr>
        <w:t>педагогическим работникам за наличие установленной первой квалификационной категории - в размере 10 процентов к окладу (должностному окладу), ставке заработной платы;</w:t>
      </w:r>
    </w:p>
    <w:p w:rsidR="00F35D60" w:rsidRDefault="00F35D60" w:rsidP="00F35D60">
      <w:pPr>
        <w:pStyle w:val="ac"/>
        <w:numPr>
          <w:ilvl w:val="0"/>
          <w:numId w:val="37"/>
        </w:numPr>
        <w:spacing w:after="0" w:line="240" w:lineRule="auto"/>
        <w:jc w:val="both"/>
        <w:rPr>
          <w:rFonts w:ascii="Times New Roman" w:hAnsi="Times New Roman"/>
          <w:sz w:val="28"/>
          <w:szCs w:val="28"/>
        </w:rPr>
      </w:pPr>
      <w:r w:rsidRPr="00F35D60">
        <w:rPr>
          <w:rFonts w:ascii="Times New Roman" w:hAnsi="Times New Roman"/>
          <w:sz w:val="28"/>
          <w:szCs w:val="28"/>
        </w:rPr>
        <w:t xml:space="preserve"> педагогическим работникам за наличие установленной высшей квалификационной категории - в размере 15 процентов к окладу (должностному окла</w:t>
      </w:r>
      <w:r>
        <w:rPr>
          <w:rFonts w:ascii="Times New Roman" w:hAnsi="Times New Roman"/>
          <w:sz w:val="28"/>
          <w:szCs w:val="28"/>
        </w:rPr>
        <w:t>ду), ставке заработной платы;</w:t>
      </w:r>
    </w:p>
    <w:p w:rsidR="00F35D60" w:rsidRPr="00F35D60" w:rsidRDefault="00F35D60" w:rsidP="00F35D60">
      <w:pPr>
        <w:pStyle w:val="ac"/>
        <w:numPr>
          <w:ilvl w:val="0"/>
          <w:numId w:val="37"/>
        </w:numPr>
        <w:spacing w:after="0" w:line="240" w:lineRule="auto"/>
        <w:jc w:val="both"/>
        <w:rPr>
          <w:rFonts w:ascii="Times New Roman" w:hAnsi="Times New Roman"/>
          <w:sz w:val="28"/>
          <w:szCs w:val="28"/>
        </w:rPr>
      </w:pPr>
      <w:r w:rsidRPr="00F35D60">
        <w:rPr>
          <w:rFonts w:ascii="Times New Roman" w:hAnsi="Times New Roman"/>
          <w:sz w:val="28"/>
          <w:szCs w:val="28"/>
        </w:rPr>
        <w:t xml:space="preserve"> мастерам производственного обучения  - </w:t>
      </w:r>
      <w:r w:rsidR="001557CB">
        <w:rPr>
          <w:rFonts w:ascii="Times New Roman" w:hAnsi="Times New Roman"/>
          <w:sz w:val="28"/>
          <w:szCs w:val="28"/>
        </w:rPr>
        <w:t xml:space="preserve">в размере </w:t>
      </w:r>
      <w:r w:rsidRPr="00F35D60">
        <w:rPr>
          <w:rFonts w:ascii="Times New Roman" w:hAnsi="Times New Roman"/>
          <w:sz w:val="28"/>
          <w:szCs w:val="28"/>
        </w:rPr>
        <w:t>30 процентов к окладу (должностному окладу), ставке заработной платы. Конкретный размер данной надбавки, порядок и условия ее выплаты устанавливаются Положением о порядке и условиях выплаты надбавки за специфику работы мастерам производственного обучения Государственного профессионального образовательного учреждения «Читинское торгово-кулинарное училище»</w:t>
      </w:r>
      <w:r>
        <w:rPr>
          <w:rFonts w:ascii="Times New Roman" w:hAnsi="Times New Roman"/>
          <w:sz w:val="28"/>
          <w:szCs w:val="28"/>
        </w:rPr>
        <w:t>.</w:t>
      </w:r>
    </w:p>
    <w:p w:rsidR="00F35D60" w:rsidRPr="00F35D60" w:rsidRDefault="00F35D60" w:rsidP="00F35D60">
      <w:pPr>
        <w:pStyle w:val="Style3"/>
        <w:widowControl/>
        <w:tabs>
          <w:tab w:val="left" w:pos="9354"/>
        </w:tabs>
        <w:spacing w:line="240" w:lineRule="auto"/>
        <w:ind w:right="-2"/>
        <w:jc w:val="both"/>
        <w:rPr>
          <w:bCs/>
          <w:sz w:val="28"/>
          <w:szCs w:val="28"/>
        </w:rPr>
      </w:pPr>
      <w:r w:rsidRPr="002A0AED">
        <w:rPr>
          <w:i/>
          <w:sz w:val="28"/>
          <w:szCs w:val="28"/>
        </w:rPr>
        <w:t>- надбавка за выслугу лет</w:t>
      </w:r>
      <w:r>
        <w:rPr>
          <w:sz w:val="28"/>
          <w:szCs w:val="28"/>
        </w:rPr>
        <w:t xml:space="preserve"> - </w:t>
      </w:r>
      <w:r w:rsidRPr="00F35D60">
        <w:rPr>
          <w:sz w:val="28"/>
          <w:szCs w:val="28"/>
        </w:rPr>
        <w:t xml:space="preserve"> </w:t>
      </w:r>
      <w:r>
        <w:rPr>
          <w:sz w:val="28"/>
          <w:szCs w:val="28"/>
        </w:rPr>
        <w:t>е</w:t>
      </w:r>
      <w:r w:rsidRPr="00F35D60">
        <w:rPr>
          <w:sz w:val="28"/>
          <w:szCs w:val="28"/>
        </w:rPr>
        <w:t>жемесячная  стимулирующая надбавка за выслугу лет  к должностному окладу всем работникам  ГПОУ «ЧТКУ» производится дифференцированно в зависимости от  стажа работы, дающего право на получение этой стимулирующей выпл</w:t>
      </w:r>
      <w:r>
        <w:rPr>
          <w:sz w:val="28"/>
          <w:szCs w:val="28"/>
        </w:rPr>
        <w:t xml:space="preserve">аты и  устанавливается </w:t>
      </w:r>
      <w:r w:rsidRPr="00F35D60">
        <w:rPr>
          <w:sz w:val="28"/>
          <w:szCs w:val="28"/>
        </w:rPr>
        <w:t xml:space="preserve"> </w:t>
      </w:r>
      <w:r w:rsidR="00446665">
        <w:rPr>
          <w:sz w:val="28"/>
          <w:szCs w:val="28"/>
          <w:lang w:eastAsia="en-US"/>
        </w:rPr>
        <w:t xml:space="preserve">на основании  Примерного положения, </w:t>
      </w:r>
      <w:r w:rsidR="00446665" w:rsidRPr="0062437E">
        <w:rPr>
          <w:sz w:val="28"/>
          <w:szCs w:val="28"/>
          <w:lang w:eastAsia="en-US"/>
        </w:rPr>
        <w:t>утвержде</w:t>
      </w:r>
      <w:r w:rsidR="00446665">
        <w:rPr>
          <w:sz w:val="28"/>
          <w:szCs w:val="28"/>
          <w:lang w:eastAsia="en-US"/>
        </w:rPr>
        <w:t>н</w:t>
      </w:r>
      <w:r w:rsidR="00446665" w:rsidRPr="0062437E">
        <w:rPr>
          <w:sz w:val="28"/>
          <w:szCs w:val="28"/>
          <w:lang w:eastAsia="en-US"/>
        </w:rPr>
        <w:t xml:space="preserve">ного приказом Министерства </w:t>
      </w:r>
      <w:r w:rsidR="00446665" w:rsidRPr="0062437E">
        <w:rPr>
          <w:sz w:val="28"/>
          <w:szCs w:val="28"/>
          <w:lang w:eastAsia="en-US"/>
        </w:rPr>
        <w:lastRenderedPageBreak/>
        <w:t xml:space="preserve">образования, науки и молодежной политики Забайкальского края от 26 августа 2014 года № </w:t>
      </w:r>
      <w:r w:rsidR="00446665">
        <w:rPr>
          <w:sz w:val="28"/>
          <w:szCs w:val="28"/>
          <w:lang w:eastAsia="en-US"/>
        </w:rPr>
        <w:t xml:space="preserve">676 и </w:t>
      </w:r>
      <w:r w:rsidR="00446665" w:rsidRPr="0062437E">
        <w:rPr>
          <w:sz w:val="28"/>
          <w:szCs w:val="28"/>
          <w:lang w:eastAsia="en-US"/>
        </w:rPr>
        <w:t xml:space="preserve"> </w:t>
      </w:r>
      <w:r w:rsidRPr="00F35D60">
        <w:rPr>
          <w:sz w:val="28"/>
          <w:szCs w:val="28"/>
        </w:rPr>
        <w:t xml:space="preserve">Положением </w:t>
      </w:r>
      <w:r w:rsidRPr="00F35D60">
        <w:rPr>
          <w:rStyle w:val="FontStyle14"/>
          <w:b w:val="0"/>
          <w:sz w:val="28"/>
          <w:szCs w:val="28"/>
        </w:rPr>
        <w:t>об установлении  размера,  условий и порядка выплаты ежемесячной надбавки за выслугу лет к должностному окладу работникам</w:t>
      </w:r>
      <w:r>
        <w:rPr>
          <w:rStyle w:val="FontStyle14"/>
          <w:b w:val="0"/>
          <w:sz w:val="28"/>
          <w:szCs w:val="28"/>
        </w:rPr>
        <w:t xml:space="preserve">  </w:t>
      </w:r>
      <w:r w:rsidRPr="00F35D60">
        <w:rPr>
          <w:bCs/>
          <w:sz w:val="28"/>
          <w:szCs w:val="28"/>
        </w:rPr>
        <w:t>Государственного профессионального образовательного учреждения «Читинское торгово-кулинарное училище», подведомственного Министерству образования, науки и молодежной политики Забайкальского края</w:t>
      </w:r>
      <w:r>
        <w:rPr>
          <w:bCs/>
          <w:sz w:val="28"/>
          <w:szCs w:val="28"/>
        </w:rPr>
        <w:t xml:space="preserve">  </w:t>
      </w:r>
      <w:r w:rsidRPr="00F35D60">
        <w:rPr>
          <w:sz w:val="28"/>
          <w:szCs w:val="28"/>
        </w:rPr>
        <w:t>с учетом мнения профсоюзного комитета учреждения в следующих размерах:</w:t>
      </w:r>
    </w:p>
    <w:p w:rsidR="00F35D60" w:rsidRPr="00F35D60" w:rsidRDefault="00F35D60" w:rsidP="00F35D60">
      <w:pPr>
        <w:tabs>
          <w:tab w:val="left" w:pos="9354"/>
        </w:tabs>
        <w:spacing w:after="0" w:line="240" w:lineRule="auto"/>
        <w:ind w:right="-2"/>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680"/>
      </w:tblGrid>
      <w:tr w:rsidR="00F35D60" w:rsidRPr="00F35D60" w:rsidTr="001A3FBF">
        <w:tc>
          <w:tcPr>
            <w:tcW w:w="4250" w:type="dxa"/>
            <w:vAlign w:val="center"/>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Стаж работы</w:t>
            </w:r>
          </w:p>
        </w:tc>
        <w:tc>
          <w:tcPr>
            <w:tcW w:w="4680" w:type="dxa"/>
            <w:vAlign w:val="center"/>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Размеры надбавки  в процентах к должностному окладу</w:t>
            </w:r>
          </w:p>
        </w:tc>
      </w:tr>
      <w:tr w:rsidR="00F35D60" w:rsidRPr="00F35D60" w:rsidTr="001A3FBF">
        <w:tc>
          <w:tcPr>
            <w:tcW w:w="425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От 1 года до 5 лет</w:t>
            </w:r>
          </w:p>
        </w:tc>
        <w:tc>
          <w:tcPr>
            <w:tcW w:w="468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5</w:t>
            </w:r>
          </w:p>
        </w:tc>
      </w:tr>
      <w:tr w:rsidR="00F35D60" w:rsidRPr="00F35D60" w:rsidTr="001A3FBF">
        <w:tc>
          <w:tcPr>
            <w:tcW w:w="425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От 5 до 10 лет</w:t>
            </w:r>
          </w:p>
        </w:tc>
        <w:tc>
          <w:tcPr>
            <w:tcW w:w="468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10</w:t>
            </w:r>
          </w:p>
        </w:tc>
      </w:tr>
      <w:tr w:rsidR="00F35D60" w:rsidRPr="00F35D60" w:rsidTr="001A3FBF">
        <w:tc>
          <w:tcPr>
            <w:tcW w:w="425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От 10 до 15 лет</w:t>
            </w:r>
          </w:p>
        </w:tc>
        <w:tc>
          <w:tcPr>
            <w:tcW w:w="468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15</w:t>
            </w:r>
          </w:p>
        </w:tc>
      </w:tr>
      <w:tr w:rsidR="00F35D60" w:rsidRPr="00F35D60" w:rsidTr="001A3FBF">
        <w:tc>
          <w:tcPr>
            <w:tcW w:w="425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От 15 и более лет</w:t>
            </w:r>
          </w:p>
        </w:tc>
        <w:tc>
          <w:tcPr>
            <w:tcW w:w="4680" w:type="dxa"/>
          </w:tcPr>
          <w:p w:rsidR="00F35D60" w:rsidRPr="00F35D60" w:rsidRDefault="00F35D60" w:rsidP="00F35D60">
            <w:pPr>
              <w:spacing w:after="0" w:line="240" w:lineRule="auto"/>
              <w:rPr>
                <w:rFonts w:ascii="Times New Roman" w:hAnsi="Times New Roman"/>
                <w:sz w:val="28"/>
                <w:szCs w:val="28"/>
              </w:rPr>
            </w:pPr>
            <w:r w:rsidRPr="00F35D60">
              <w:rPr>
                <w:rFonts w:ascii="Times New Roman" w:hAnsi="Times New Roman"/>
                <w:sz w:val="28"/>
                <w:szCs w:val="28"/>
              </w:rPr>
              <w:t>25</w:t>
            </w:r>
          </w:p>
        </w:tc>
      </w:tr>
    </w:tbl>
    <w:p w:rsidR="00647C80" w:rsidRPr="00643A9E" w:rsidRDefault="00647C80" w:rsidP="00F35D60">
      <w:pPr>
        <w:autoSpaceDE w:val="0"/>
        <w:autoSpaceDN w:val="0"/>
        <w:adjustRightInd w:val="0"/>
        <w:spacing w:after="0" w:line="240" w:lineRule="auto"/>
        <w:rPr>
          <w:rFonts w:ascii="Times New Roman" w:hAnsi="Times New Roman"/>
          <w:sz w:val="28"/>
          <w:szCs w:val="28"/>
        </w:rPr>
      </w:pPr>
    </w:p>
    <w:p w:rsidR="006423A1" w:rsidRPr="004D551C" w:rsidRDefault="00647C80" w:rsidP="004D551C">
      <w:pPr>
        <w:spacing w:after="0" w:line="240" w:lineRule="auto"/>
        <w:jc w:val="both"/>
        <w:rPr>
          <w:rFonts w:ascii="Times New Roman" w:hAnsi="Times New Roman"/>
          <w:sz w:val="28"/>
          <w:szCs w:val="28"/>
        </w:rPr>
      </w:pPr>
      <w:r w:rsidRPr="004D551C">
        <w:rPr>
          <w:rFonts w:ascii="Times New Roman" w:hAnsi="Times New Roman"/>
          <w:i/>
          <w:sz w:val="28"/>
          <w:szCs w:val="28"/>
        </w:rPr>
        <w:t>- надбавка водителям за классность</w:t>
      </w:r>
      <w:r w:rsidR="004D551C">
        <w:rPr>
          <w:rFonts w:ascii="Times New Roman" w:hAnsi="Times New Roman"/>
          <w:i/>
          <w:sz w:val="28"/>
          <w:szCs w:val="28"/>
        </w:rPr>
        <w:t xml:space="preserve"> - </w:t>
      </w:r>
      <w:r w:rsidR="002A0AED" w:rsidRPr="004D551C">
        <w:rPr>
          <w:rFonts w:ascii="Times New Roman" w:hAnsi="Times New Roman"/>
          <w:sz w:val="28"/>
          <w:szCs w:val="28"/>
        </w:rPr>
        <w:t xml:space="preserve"> </w:t>
      </w:r>
      <w:r w:rsidR="004D551C">
        <w:rPr>
          <w:rFonts w:ascii="Times New Roman" w:hAnsi="Times New Roman"/>
          <w:sz w:val="28"/>
          <w:szCs w:val="28"/>
        </w:rPr>
        <w:t>в</w:t>
      </w:r>
      <w:r w:rsidR="002A0AED" w:rsidRPr="004D551C">
        <w:rPr>
          <w:rFonts w:ascii="Times New Roman" w:hAnsi="Times New Roman"/>
          <w:sz w:val="28"/>
          <w:szCs w:val="28"/>
        </w:rPr>
        <w:t>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w:t>
      </w:r>
      <w:r w:rsidR="006423A1" w:rsidRPr="004D551C">
        <w:rPr>
          <w:rFonts w:ascii="Times New Roman" w:hAnsi="Times New Roman"/>
          <w:sz w:val="28"/>
          <w:szCs w:val="28"/>
        </w:rPr>
        <w:t xml:space="preserve"> Надбавка за классность начисляется ежемесячно исходя из оклада, ставки заработной платы без учета других доплат и надбавок и выплачивается в составе заработной платы.</w:t>
      </w:r>
    </w:p>
    <w:p w:rsidR="004D551C" w:rsidRDefault="004D551C" w:rsidP="004D551C">
      <w:pPr>
        <w:spacing w:after="0" w:line="240" w:lineRule="auto"/>
        <w:jc w:val="both"/>
        <w:rPr>
          <w:rFonts w:ascii="Times New Roman" w:hAnsi="Times New Roman"/>
          <w:sz w:val="28"/>
          <w:szCs w:val="28"/>
        </w:rPr>
      </w:pPr>
      <w:r>
        <w:rPr>
          <w:rFonts w:ascii="Times New Roman" w:hAnsi="Times New Roman"/>
          <w:sz w:val="28"/>
          <w:szCs w:val="28"/>
        </w:rPr>
        <w:t xml:space="preserve">1) </w:t>
      </w:r>
      <w:r w:rsidR="006423A1" w:rsidRPr="004D551C">
        <w:rPr>
          <w:rFonts w:ascii="Times New Roman" w:hAnsi="Times New Roman"/>
          <w:sz w:val="28"/>
          <w:szCs w:val="28"/>
        </w:rPr>
        <w:t>Для водителей 1 класса надбавка за классность устанав</w:t>
      </w:r>
      <w:r>
        <w:rPr>
          <w:rFonts w:ascii="Times New Roman" w:hAnsi="Times New Roman"/>
          <w:sz w:val="28"/>
          <w:szCs w:val="28"/>
        </w:rPr>
        <w:t>ливается в размере 25 процентов.</w:t>
      </w:r>
      <w:r w:rsidR="006423A1" w:rsidRPr="004D551C">
        <w:rPr>
          <w:rFonts w:ascii="Times New Roman" w:hAnsi="Times New Roman"/>
          <w:sz w:val="28"/>
          <w:szCs w:val="28"/>
        </w:rPr>
        <w:t xml:space="preserve"> </w:t>
      </w:r>
    </w:p>
    <w:p w:rsidR="006423A1" w:rsidRPr="004D551C" w:rsidRDefault="004D551C" w:rsidP="004D551C">
      <w:pPr>
        <w:spacing w:after="0" w:line="240" w:lineRule="auto"/>
        <w:jc w:val="both"/>
        <w:rPr>
          <w:rFonts w:ascii="Times New Roman" w:hAnsi="Times New Roman"/>
          <w:sz w:val="28"/>
          <w:szCs w:val="28"/>
        </w:rPr>
      </w:pPr>
      <w:r>
        <w:rPr>
          <w:rFonts w:ascii="Times New Roman" w:hAnsi="Times New Roman"/>
          <w:sz w:val="28"/>
          <w:szCs w:val="28"/>
        </w:rPr>
        <w:t>2) Д</w:t>
      </w:r>
      <w:r w:rsidR="006423A1" w:rsidRPr="004D551C">
        <w:rPr>
          <w:rFonts w:ascii="Times New Roman" w:hAnsi="Times New Roman"/>
          <w:sz w:val="28"/>
          <w:szCs w:val="28"/>
        </w:rPr>
        <w:t>ля водителей 2 класса - 10 процентов.</w:t>
      </w:r>
    </w:p>
    <w:p w:rsidR="006423A1" w:rsidRPr="004D551C" w:rsidRDefault="006423A1" w:rsidP="004D551C">
      <w:pPr>
        <w:spacing w:after="0" w:line="240" w:lineRule="auto"/>
        <w:jc w:val="both"/>
        <w:rPr>
          <w:rFonts w:ascii="Times New Roman" w:hAnsi="Times New Roman"/>
          <w:sz w:val="28"/>
          <w:szCs w:val="28"/>
        </w:rPr>
      </w:pPr>
      <w:r w:rsidRPr="004D551C">
        <w:rPr>
          <w:rFonts w:ascii="Times New Roman" w:hAnsi="Times New Roman"/>
          <w:sz w:val="28"/>
          <w:szCs w:val="28"/>
        </w:rPr>
        <w:t>Надбавка за классность выплачивается с момента возникновения права на ее назначение.</w:t>
      </w:r>
    </w:p>
    <w:p w:rsidR="002A0AED" w:rsidRPr="004D551C" w:rsidRDefault="006423A1" w:rsidP="006423A1">
      <w:pPr>
        <w:spacing w:after="0" w:line="240" w:lineRule="auto"/>
        <w:jc w:val="both"/>
        <w:rPr>
          <w:rFonts w:ascii="Times New Roman" w:hAnsi="Times New Roman"/>
          <w:sz w:val="28"/>
          <w:szCs w:val="28"/>
        </w:rPr>
      </w:pPr>
      <w:r w:rsidRPr="004D551C">
        <w:rPr>
          <w:rFonts w:ascii="Times New Roman" w:hAnsi="Times New Roman"/>
          <w:sz w:val="28"/>
          <w:szCs w:val="28"/>
        </w:rPr>
        <w:t>Действие постановления распространяется на правоотношения, возникшие с 24 апреля 2014 года</w:t>
      </w:r>
      <w:r w:rsidR="004D551C">
        <w:rPr>
          <w:rFonts w:ascii="Times New Roman" w:hAnsi="Times New Roman"/>
          <w:sz w:val="28"/>
          <w:szCs w:val="28"/>
        </w:rPr>
        <w:t>;</w:t>
      </w:r>
    </w:p>
    <w:p w:rsidR="002A0AED" w:rsidRPr="00643A9E" w:rsidRDefault="00647C80" w:rsidP="002A0AED">
      <w:pPr>
        <w:spacing w:after="0" w:line="240" w:lineRule="auto"/>
        <w:jc w:val="both"/>
        <w:rPr>
          <w:rFonts w:ascii="Times New Roman" w:hAnsi="Times New Roman"/>
          <w:sz w:val="28"/>
          <w:szCs w:val="28"/>
        </w:rPr>
      </w:pPr>
      <w:r w:rsidRPr="002A0AED">
        <w:rPr>
          <w:rFonts w:ascii="Times New Roman" w:hAnsi="Times New Roman"/>
          <w:i/>
          <w:sz w:val="28"/>
          <w:szCs w:val="28"/>
        </w:rPr>
        <w:t>- надбавка молодым специалистам</w:t>
      </w:r>
      <w:r w:rsidR="002A0AED">
        <w:rPr>
          <w:rFonts w:ascii="Times New Roman" w:hAnsi="Times New Roman"/>
          <w:sz w:val="28"/>
          <w:szCs w:val="28"/>
        </w:rPr>
        <w:t xml:space="preserve"> - </w:t>
      </w:r>
      <w:r w:rsidR="002A0AED" w:rsidRPr="002A0AED">
        <w:rPr>
          <w:rFonts w:ascii="Times New Roman" w:hAnsi="Times New Roman"/>
          <w:sz w:val="28"/>
          <w:szCs w:val="28"/>
        </w:rPr>
        <w:t xml:space="preserve"> </w:t>
      </w:r>
      <w:r w:rsidR="002A0AED">
        <w:rPr>
          <w:rFonts w:ascii="Times New Roman" w:hAnsi="Times New Roman"/>
          <w:sz w:val="28"/>
          <w:szCs w:val="28"/>
        </w:rPr>
        <w:t>р</w:t>
      </w:r>
      <w:r w:rsidR="002A0AED" w:rsidRPr="00643A9E">
        <w:rPr>
          <w:rFonts w:ascii="Times New Roman" w:hAnsi="Times New Roman"/>
          <w:sz w:val="28"/>
          <w:szCs w:val="28"/>
        </w:rPr>
        <w:t>азмер, порядок и условия выплаты надбавки молодым специалистам краевых учреждений устанавливается в соответствии с</w:t>
      </w:r>
      <w:r w:rsidR="002A0AED">
        <w:rPr>
          <w:rFonts w:ascii="Times New Roman" w:hAnsi="Times New Roman"/>
          <w:sz w:val="28"/>
          <w:szCs w:val="28"/>
        </w:rPr>
        <w:t>о статьей 12</w:t>
      </w:r>
      <w:r w:rsidR="002A0AED" w:rsidRPr="00643A9E">
        <w:rPr>
          <w:rFonts w:ascii="Times New Roman" w:hAnsi="Times New Roman"/>
          <w:sz w:val="28"/>
          <w:szCs w:val="28"/>
        </w:rPr>
        <w:t xml:space="preserve"> </w:t>
      </w:r>
      <w:r w:rsidR="002A0AED">
        <w:rPr>
          <w:rFonts w:ascii="Times New Roman" w:hAnsi="Times New Roman"/>
          <w:sz w:val="28"/>
          <w:szCs w:val="28"/>
        </w:rPr>
        <w:t>з</w:t>
      </w:r>
      <w:r w:rsidR="002A0AED" w:rsidRPr="00643A9E">
        <w:rPr>
          <w:rFonts w:ascii="Times New Roman" w:hAnsi="Times New Roman"/>
          <w:sz w:val="28"/>
          <w:szCs w:val="28"/>
        </w:rPr>
        <w:t>акон</w:t>
      </w:r>
      <w:r w:rsidR="002A0AED">
        <w:rPr>
          <w:rFonts w:ascii="Times New Roman" w:hAnsi="Times New Roman"/>
          <w:sz w:val="28"/>
          <w:szCs w:val="28"/>
        </w:rPr>
        <w:t>а</w:t>
      </w:r>
      <w:r w:rsidR="002A0AED" w:rsidRPr="00643A9E">
        <w:rPr>
          <w:rFonts w:ascii="Times New Roman" w:hAnsi="Times New Roman"/>
          <w:sz w:val="28"/>
          <w:szCs w:val="28"/>
        </w:rPr>
        <w:t xml:space="preserve"> Забайкальского края 09 апреля 2014 года № 964-ЗЗК «Об оплате труда работников государственных </w:t>
      </w:r>
      <w:r w:rsidR="002A0AED">
        <w:rPr>
          <w:rFonts w:ascii="Times New Roman" w:hAnsi="Times New Roman"/>
          <w:sz w:val="28"/>
          <w:szCs w:val="28"/>
        </w:rPr>
        <w:t>учреждений Забайкальского края»:</w:t>
      </w:r>
    </w:p>
    <w:p w:rsidR="001A3FBF" w:rsidRPr="002A0AED" w:rsidRDefault="001A3FBF" w:rsidP="002A0AED">
      <w:pPr>
        <w:spacing w:after="0" w:line="240" w:lineRule="auto"/>
        <w:jc w:val="both"/>
        <w:rPr>
          <w:rFonts w:ascii="Times New Roman" w:hAnsi="Times New Roman"/>
          <w:sz w:val="28"/>
          <w:szCs w:val="28"/>
        </w:rPr>
      </w:pPr>
      <w:r w:rsidRPr="002A0AED">
        <w:rPr>
          <w:rFonts w:ascii="Times New Roman" w:hAnsi="Times New Roman"/>
          <w:sz w:val="28"/>
          <w:szCs w:val="28"/>
        </w:rPr>
        <w:t>1. Молодым специалистам, являющимся лицами в возрасте до 30 лет, впервые заключившим трудовой</w:t>
      </w:r>
      <w:r w:rsidR="002A0AED">
        <w:rPr>
          <w:rFonts w:ascii="Times New Roman" w:hAnsi="Times New Roman"/>
          <w:sz w:val="28"/>
          <w:szCs w:val="28"/>
        </w:rPr>
        <w:t xml:space="preserve"> договор с ГПОУ «ЧТКУ» </w:t>
      </w:r>
      <w:r w:rsidRPr="002A0AED">
        <w:rPr>
          <w:rFonts w:ascii="Times New Roman" w:hAnsi="Times New Roman"/>
          <w:sz w:val="28"/>
          <w:szCs w:val="28"/>
        </w:rPr>
        <w:t xml:space="preserve">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
    <w:p w:rsidR="001A3FBF" w:rsidRPr="002A0AED" w:rsidRDefault="001A3FBF" w:rsidP="002A0AED">
      <w:pPr>
        <w:spacing w:after="0" w:line="240" w:lineRule="auto"/>
        <w:jc w:val="both"/>
        <w:rPr>
          <w:rFonts w:ascii="Times New Roman" w:hAnsi="Times New Roman"/>
          <w:sz w:val="28"/>
          <w:szCs w:val="28"/>
        </w:rPr>
      </w:pPr>
      <w:r w:rsidRPr="002A0AED">
        <w:rPr>
          <w:rFonts w:ascii="Times New Roman" w:hAnsi="Times New Roman"/>
          <w:sz w:val="28"/>
          <w:szCs w:val="28"/>
        </w:rPr>
        <w:t xml:space="preserve">2. Надбавка устанавливается молодым специалистам на срок до трех лет с момента заключения трудового </w:t>
      </w:r>
      <w:r w:rsidR="002A0AED">
        <w:rPr>
          <w:rFonts w:ascii="Times New Roman" w:hAnsi="Times New Roman"/>
          <w:sz w:val="28"/>
          <w:szCs w:val="28"/>
        </w:rPr>
        <w:t>договора с ГПОУ «ЧТКУ»</w:t>
      </w:r>
      <w:r w:rsidRPr="002A0AED">
        <w:rPr>
          <w:rFonts w:ascii="Times New Roman" w:hAnsi="Times New Roman"/>
          <w:sz w:val="28"/>
          <w:szCs w:val="28"/>
        </w:rPr>
        <w:t>.</w:t>
      </w:r>
    </w:p>
    <w:p w:rsidR="00647C80" w:rsidRPr="00643A9E" w:rsidRDefault="001A3FBF" w:rsidP="002A0AED">
      <w:pPr>
        <w:spacing w:after="0" w:line="240" w:lineRule="auto"/>
        <w:jc w:val="both"/>
        <w:rPr>
          <w:rFonts w:ascii="Times New Roman" w:hAnsi="Times New Roman"/>
          <w:sz w:val="28"/>
          <w:szCs w:val="28"/>
        </w:rPr>
      </w:pPr>
      <w:r w:rsidRPr="002A0AED">
        <w:rPr>
          <w:rFonts w:ascii="Times New Roman" w:hAnsi="Times New Roman"/>
          <w:sz w:val="28"/>
          <w:szCs w:val="28"/>
        </w:rPr>
        <w:lastRenderedPageBreak/>
        <w:t>3. При переводе молодого специалиста в течение трех лет после заключения трудового</w:t>
      </w:r>
      <w:r w:rsidR="002A0AED">
        <w:rPr>
          <w:rFonts w:ascii="Times New Roman" w:hAnsi="Times New Roman"/>
          <w:sz w:val="28"/>
          <w:szCs w:val="28"/>
        </w:rPr>
        <w:t xml:space="preserve"> договора с  ГПОУ «ЧТКУ» </w:t>
      </w:r>
      <w:r w:rsidRPr="002A0AED">
        <w:rPr>
          <w:rFonts w:ascii="Times New Roman" w:hAnsi="Times New Roman"/>
          <w:sz w:val="28"/>
          <w:szCs w:val="28"/>
        </w:rPr>
        <w:t>в другое краевое учреждение ранее уст</w:t>
      </w:r>
      <w:r w:rsidR="002A0AED">
        <w:rPr>
          <w:rFonts w:ascii="Times New Roman" w:hAnsi="Times New Roman"/>
          <w:sz w:val="28"/>
          <w:szCs w:val="28"/>
        </w:rPr>
        <w:t>ановленная надбавка сохраняется;</w:t>
      </w:r>
    </w:p>
    <w:p w:rsidR="001B2A40" w:rsidRPr="001B2A40" w:rsidRDefault="009E0770" w:rsidP="001B2A40">
      <w:pPr>
        <w:spacing w:after="0" w:line="240" w:lineRule="auto"/>
        <w:rPr>
          <w:rFonts w:ascii="Times New Roman" w:hAnsi="Times New Roman"/>
          <w:sz w:val="28"/>
          <w:szCs w:val="28"/>
        </w:rPr>
      </w:pPr>
      <w:r w:rsidRPr="004D551C">
        <w:rPr>
          <w:rFonts w:ascii="Times New Roman" w:hAnsi="Times New Roman"/>
          <w:i/>
          <w:sz w:val="28"/>
          <w:szCs w:val="28"/>
        </w:rPr>
        <w:t>- надбавка за почетное звание, ученую степень, ученое звание</w:t>
      </w:r>
      <w:r w:rsidR="002A0AED" w:rsidRPr="002A0AED">
        <w:rPr>
          <w:rFonts w:ascii="Times New Roman" w:hAnsi="Times New Roman"/>
          <w:sz w:val="28"/>
          <w:szCs w:val="28"/>
        </w:rPr>
        <w:t xml:space="preserve"> </w:t>
      </w:r>
      <w:r w:rsidR="002A0AED">
        <w:rPr>
          <w:rFonts w:ascii="Times New Roman" w:hAnsi="Times New Roman"/>
          <w:sz w:val="28"/>
          <w:szCs w:val="28"/>
        </w:rPr>
        <w:t>определяется в соответствии со статьей 13 з</w:t>
      </w:r>
      <w:r w:rsidR="002A0AED" w:rsidRPr="00643A9E">
        <w:rPr>
          <w:rFonts w:ascii="Times New Roman" w:hAnsi="Times New Roman"/>
          <w:sz w:val="28"/>
          <w:szCs w:val="28"/>
        </w:rPr>
        <w:t>акон</w:t>
      </w:r>
      <w:r w:rsidR="002A0AED">
        <w:rPr>
          <w:rFonts w:ascii="Times New Roman" w:hAnsi="Times New Roman"/>
          <w:sz w:val="28"/>
          <w:szCs w:val="28"/>
        </w:rPr>
        <w:t>а</w:t>
      </w:r>
      <w:r w:rsidR="002A0AED" w:rsidRPr="00643A9E">
        <w:rPr>
          <w:rFonts w:ascii="Times New Roman" w:hAnsi="Times New Roman"/>
          <w:sz w:val="28"/>
          <w:szCs w:val="28"/>
        </w:rPr>
        <w:t xml:space="preserve"> Забайкальского края 09 апреля 2014 года № 964-ЗЗК «Об оплате труда работников государственных </w:t>
      </w:r>
      <w:r w:rsidR="002A0AED">
        <w:rPr>
          <w:rFonts w:ascii="Times New Roman" w:hAnsi="Times New Roman"/>
          <w:sz w:val="28"/>
          <w:szCs w:val="28"/>
        </w:rPr>
        <w:t>учреждений Забайкальского края</w:t>
      </w:r>
      <w:r w:rsidR="002A0AED" w:rsidRPr="001B2A40">
        <w:rPr>
          <w:rFonts w:ascii="Times New Roman" w:hAnsi="Times New Roman"/>
          <w:sz w:val="28"/>
          <w:szCs w:val="28"/>
        </w:rPr>
        <w:t>»:</w:t>
      </w:r>
    </w:p>
    <w:p w:rsidR="000B27B6" w:rsidRDefault="00FD73A3" w:rsidP="00FD73A3">
      <w:pPr>
        <w:spacing w:after="0" w:line="240" w:lineRule="auto"/>
        <w:jc w:val="both"/>
        <w:rPr>
          <w:rFonts w:ascii="Times New Roman" w:hAnsi="Times New Roman"/>
          <w:sz w:val="28"/>
          <w:szCs w:val="28"/>
        </w:rPr>
      </w:pPr>
      <w:r w:rsidRPr="00FD73A3">
        <w:rPr>
          <w:rFonts w:ascii="Times New Roman" w:hAnsi="Times New Roman"/>
          <w:sz w:val="28"/>
          <w:szCs w:val="28"/>
        </w:rPr>
        <w:t>1. Надбавка за почетное звание, ученую степень, ученое звание устанавливается:</w:t>
      </w:r>
      <w:r w:rsidRPr="00FD73A3">
        <w:rPr>
          <w:rFonts w:ascii="Times New Roman" w:hAnsi="Times New Roman"/>
          <w:sz w:val="28"/>
          <w:szCs w:val="28"/>
        </w:rPr>
        <w:br/>
        <w:t>1) в размере</w:t>
      </w:r>
      <w:r>
        <w:rPr>
          <w:rFonts w:ascii="Times New Roman" w:hAnsi="Times New Roman"/>
          <w:sz w:val="28"/>
          <w:szCs w:val="28"/>
        </w:rPr>
        <w:t xml:space="preserve"> </w:t>
      </w:r>
      <w:r w:rsidRPr="00FD73A3">
        <w:rPr>
          <w:rFonts w:ascii="Times New Roman" w:hAnsi="Times New Roman"/>
          <w:sz w:val="28"/>
          <w:szCs w:val="28"/>
        </w:rPr>
        <w:t xml:space="preserve"> 20 процентов оклада (должностного оклада), ставки заработной пла</w:t>
      </w:r>
      <w:r w:rsidR="000B27B6">
        <w:rPr>
          <w:rFonts w:ascii="Times New Roman" w:hAnsi="Times New Roman"/>
          <w:sz w:val="28"/>
          <w:szCs w:val="28"/>
        </w:rPr>
        <w:t>ты  работникам   ГПОУ «ЧТКУ»</w:t>
      </w:r>
      <w:r w:rsidRPr="00FD73A3">
        <w:rPr>
          <w:rFonts w:ascii="Times New Roman" w:hAnsi="Times New Roman"/>
          <w:sz w:val="28"/>
          <w:szCs w:val="28"/>
        </w:rPr>
        <w:t>, имеющим:</w:t>
      </w:r>
    </w:p>
    <w:p w:rsidR="00FD73A3" w:rsidRDefault="000B27B6" w:rsidP="00FD73A3">
      <w:pPr>
        <w:spacing w:after="0" w:line="240" w:lineRule="auto"/>
        <w:jc w:val="both"/>
        <w:rPr>
          <w:rFonts w:ascii="Times New Roman" w:hAnsi="Times New Roman"/>
          <w:sz w:val="28"/>
          <w:szCs w:val="28"/>
        </w:rPr>
      </w:pPr>
      <w:r w:rsidRPr="00FD73A3">
        <w:rPr>
          <w:rFonts w:ascii="Times New Roman" w:hAnsi="Times New Roman"/>
          <w:sz w:val="28"/>
          <w:szCs w:val="28"/>
        </w:rPr>
        <w:t xml:space="preserve"> </w:t>
      </w:r>
      <w:r w:rsidR="00FD73A3" w:rsidRPr="00FD73A3">
        <w:rPr>
          <w:rFonts w:ascii="Times New Roman" w:hAnsi="Times New Roman"/>
          <w:sz w:val="28"/>
          <w:szCs w:val="28"/>
        </w:rPr>
        <w:t>а) почетные звания СССР, Российской Федерации и союзных республик, входивших в состав СССР, установленные д</w:t>
      </w:r>
      <w:r w:rsidR="00FD73A3">
        <w:rPr>
          <w:rFonts w:ascii="Times New Roman" w:hAnsi="Times New Roman"/>
          <w:sz w:val="28"/>
          <w:szCs w:val="28"/>
        </w:rPr>
        <w:t>ля работников образования</w:t>
      </w:r>
      <w:r w:rsidR="00FD73A3" w:rsidRPr="00FD73A3">
        <w:rPr>
          <w:rFonts w:ascii="Times New Roman" w:hAnsi="Times New Roman"/>
          <w:sz w:val="28"/>
          <w:szCs w:val="28"/>
        </w:rPr>
        <w:t>, название которых начинается со слова "Народный";</w:t>
      </w:r>
      <w:r w:rsidR="00FD73A3" w:rsidRPr="00FD73A3">
        <w:rPr>
          <w:rFonts w:ascii="Times New Roman" w:hAnsi="Times New Roman"/>
          <w:sz w:val="28"/>
          <w:szCs w:val="28"/>
        </w:rPr>
        <w:br/>
        <w:t>2) в</w:t>
      </w:r>
      <w:r>
        <w:rPr>
          <w:rFonts w:ascii="Times New Roman" w:hAnsi="Times New Roman"/>
          <w:sz w:val="28"/>
          <w:szCs w:val="28"/>
        </w:rPr>
        <w:t xml:space="preserve"> </w:t>
      </w:r>
      <w:r w:rsidR="00FD73A3" w:rsidRPr="00FD73A3">
        <w:rPr>
          <w:rFonts w:ascii="Times New Roman" w:hAnsi="Times New Roman"/>
          <w:sz w:val="28"/>
          <w:szCs w:val="28"/>
        </w:rPr>
        <w:t xml:space="preserve"> размере 10 процентов </w:t>
      </w:r>
      <w:r w:rsidR="00FD73A3">
        <w:rPr>
          <w:rFonts w:ascii="Times New Roman" w:hAnsi="Times New Roman"/>
          <w:sz w:val="28"/>
          <w:szCs w:val="28"/>
        </w:rPr>
        <w:t xml:space="preserve"> </w:t>
      </w:r>
      <w:r w:rsidR="00FD73A3" w:rsidRPr="00FD73A3">
        <w:rPr>
          <w:rFonts w:ascii="Times New Roman" w:hAnsi="Times New Roman"/>
          <w:sz w:val="28"/>
          <w:szCs w:val="28"/>
        </w:rPr>
        <w:t>оклада (должностного оклада), ставки заработной пла</w:t>
      </w:r>
      <w:r>
        <w:rPr>
          <w:rFonts w:ascii="Times New Roman" w:hAnsi="Times New Roman"/>
          <w:sz w:val="28"/>
          <w:szCs w:val="28"/>
        </w:rPr>
        <w:t>ты работникам  ГПОУ «ЧТКУ»</w:t>
      </w:r>
      <w:r w:rsidR="00FD73A3" w:rsidRPr="00FD73A3">
        <w:rPr>
          <w:rFonts w:ascii="Times New Roman" w:hAnsi="Times New Roman"/>
          <w:sz w:val="28"/>
          <w:szCs w:val="28"/>
        </w:rPr>
        <w:t>, имеющим:</w:t>
      </w:r>
    </w:p>
    <w:p w:rsidR="000B27B6" w:rsidRDefault="00FD73A3" w:rsidP="00FD73A3">
      <w:pPr>
        <w:spacing w:after="0" w:line="240" w:lineRule="auto"/>
        <w:jc w:val="both"/>
        <w:rPr>
          <w:rFonts w:ascii="Times New Roman" w:hAnsi="Times New Roman"/>
          <w:sz w:val="28"/>
          <w:szCs w:val="28"/>
        </w:rPr>
      </w:pPr>
      <w:r w:rsidRPr="00FD73A3">
        <w:rPr>
          <w:rFonts w:ascii="Times New Roman" w:hAnsi="Times New Roman"/>
          <w:sz w:val="28"/>
          <w:szCs w:val="28"/>
        </w:rPr>
        <w:t xml:space="preserve"> а) почетные звания</w:t>
      </w:r>
      <w:r w:rsidR="001B2A40" w:rsidRPr="001B2A40">
        <w:rPr>
          <w:rFonts w:ascii="Arial" w:hAnsi="Arial" w:cs="Arial"/>
          <w:color w:val="373737"/>
          <w:sz w:val="23"/>
          <w:szCs w:val="23"/>
          <w:lang w:eastAsia="ru-RU"/>
        </w:rPr>
        <w:t xml:space="preserve"> </w:t>
      </w:r>
      <w:r w:rsidR="001B2A40" w:rsidRPr="001B2A40">
        <w:rPr>
          <w:rFonts w:ascii="Times New Roman" w:hAnsi="Times New Roman"/>
          <w:color w:val="373737"/>
          <w:sz w:val="28"/>
          <w:szCs w:val="28"/>
          <w:lang w:eastAsia="ru-RU"/>
        </w:rPr>
        <w:t>СССР, Российской Федерации, союзных республик, входивших в состав СССР, установленные для работников</w:t>
      </w:r>
      <w:r w:rsidR="001B2A40">
        <w:rPr>
          <w:rFonts w:ascii="Times New Roman" w:hAnsi="Times New Roman"/>
          <w:color w:val="373737"/>
          <w:sz w:val="28"/>
          <w:szCs w:val="28"/>
          <w:lang w:eastAsia="ru-RU"/>
        </w:rPr>
        <w:t xml:space="preserve"> образования</w:t>
      </w:r>
      <w:r w:rsidR="000B27B6" w:rsidRPr="001B2A40">
        <w:rPr>
          <w:rFonts w:ascii="Times New Roman" w:hAnsi="Times New Roman"/>
          <w:sz w:val="28"/>
          <w:szCs w:val="28"/>
        </w:rPr>
        <w:t xml:space="preserve">, </w:t>
      </w:r>
      <w:r w:rsidRPr="001B2A40">
        <w:rPr>
          <w:rFonts w:ascii="Times New Roman" w:hAnsi="Times New Roman"/>
          <w:sz w:val="28"/>
          <w:szCs w:val="28"/>
        </w:rPr>
        <w:t xml:space="preserve"> </w:t>
      </w:r>
      <w:r w:rsidR="000B27B6" w:rsidRPr="00FD73A3">
        <w:rPr>
          <w:rFonts w:ascii="Times New Roman" w:hAnsi="Times New Roman"/>
          <w:sz w:val="28"/>
          <w:szCs w:val="28"/>
        </w:rPr>
        <w:t>название</w:t>
      </w:r>
      <w:r w:rsidR="000B27B6">
        <w:rPr>
          <w:rFonts w:ascii="Times New Roman" w:hAnsi="Times New Roman"/>
          <w:sz w:val="28"/>
          <w:szCs w:val="28"/>
        </w:rPr>
        <w:t xml:space="preserve"> </w:t>
      </w:r>
      <w:r w:rsidR="000B27B6" w:rsidRPr="00FD73A3">
        <w:rPr>
          <w:rFonts w:ascii="Times New Roman" w:hAnsi="Times New Roman"/>
          <w:sz w:val="28"/>
          <w:szCs w:val="28"/>
        </w:rPr>
        <w:t xml:space="preserve"> которых</w:t>
      </w:r>
      <w:r w:rsidR="000B27B6">
        <w:rPr>
          <w:rFonts w:ascii="Times New Roman" w:hAnsi="Times New Roman"/>
          <w:sz w:val="28"/>
          <w:szCs w:val="28"/>
        </w:rPr>
        <w:t xml:space="preserve"> </w:t>
      </w:r>
      <w:r w:rsidR="000B27B6" w:rsidRPr="00FD73A3">
        <w:rPr>
          <w:rFonts w:ascii="Times New Roman" w:hAnsi="Times New Roman"/>
          <w:sz w:val="28"/>
          <w:szCs w:val="28"/>
        </w:rPr>
        <w:t xml:space="preserve"> начинается </w:t>
      </w:r>
      <w:r w:rsidR="000B27B6">
        <w:rPr>
          <w:rFonts w:ascii="Times New Roman" w:hAnsi="Times New Roman"/>
          <w:sz w:val="28"/>
          <w:szCs w:val="28"/>
        </w:rPr>
        <w:t xml:space="preserve"> </w:t>
      </w:r>
      <w:r w:rsidR="000B27B6" w:rsidRPr="00FD73A3">
        <w:rPr>
          <w:rFonts w:ascii="Times New Roman" w:hAnsi="Times New Roman"/>
          <w:sz w:val="28"/>
          <w:szCs w:val="28"/>
        </w:rPr>
        <w:t>со слова "Заслуженный", при</w:t>
      </w:r>
      <w:r w:rsidR="002E52FF">
        <w:rPr>
          <w:rFonts w:ascii="Times New Roman" w:hAnsi="Times New Roman"/>
          <w:sz w:val="28"/>
          <w:szCs w:val="28"/>
        </w:rPr>
        <w:t xml:space="preserve"> </w:t>
      </w:r>
      <w:r w:rsidR="000B27B6" w:rsidRPr="00FD73A3">
        <w:rPr>
          <w:rFonts w:ascii="Times New Roman" w:hAnsi="Times New Roman"/>
          <w:sz w:val="28"/>
          <w:szCs w:val="28"/>
        </w:rPr>
        <w:t xml:space="preserve"> условии</w:t>
      </w:r>
      <w:r w:rsidR="002E52FF">
        <w:rPr>
          <w:rFonts w:ascii="Times New Roman" w:hAnsi="Times New Roman"/>
          <w:sz w:val="28"/>
          <w:szCs w:val="28"/>
        </w:rPr>
        <w:t xml:space="preserve"> </w:t>
      </w:r>
      <w:r w:rsidR="000B27B6" w:rsidRPr="00FD73A3">
        <w:rPr>
          <w:rFonts w:ascii="Times New Roman" w:hAnsi="Times New Roman"/>
          <w:sz w:val="28"/>
          <w:szCs w:val="28"/>
        </w:rPr>
        <w:t xml:space="preserve"> соответствия поч</w:t>
      </w:r>
      <w:r w:rsidR="000B27B6">
        <w:rPr>
          <w:rFonts w:ascii="Times New Roman" w:hAnsi="Times New Roman"/>
          <w:sz w:val="28"/>
          <w:szCs w:val="28"/>
        </w:rPr>
        <w:t>етного звания профилю ГПОУ «ЧТКУ»</w:t>
      </w:r>
      <w:r w:rsidR="000B27B6" w:rsidRPr="00FD73A3">
        <w:rPr>
          <w:rFonts w:ascii="Times New Roman" w:hAnsi="Times New Roman"/>
          <w:sz w:val="28"/>
          <w:szCs w:val="28"/>
        </w:rPr>
        <w:t>, либо его деятельности, либо его специализации</w:t>
      </w:r>
    </w:p>
    <w:p w:rsidR="000B27B6" w:rsidRDefault="00FD73A3" w:rsidP="00FD73A3">
      <w:pPr>
        <w:spacing w:after="0" w:line="240" w:lineRule="auto"/>
        <w:jc w:val="both"/>
        <w:rPr>
          <w:rFonts w:ascii="Times New Roman" w:hAnsi="Times New Roman"/>
          <w:sz w:val="28"/>
          <w:szCs w:val="28"/>
        </w:rPr>
      </w:pPr>
      <w:r w:rsidRPr="00FD73A3">
        <w:rPr>
          <w:rFonts w:ascii="Times New Roman" w:hAnsi="Times New Roman"/>
          <w:sz w:val="28"/>
          <w:szCs w:val="28"/>
        </w:rPr>
        <w:t>б) ученую степень канди</w:t>
      </w:r>
      <w:r w:rsidR="000B27B6">
        <w:rPr>
          <w:rFonts w:ascii="Times New Roman" w:hAnsi="Times New Roman"/>
          <w:sz w:val="28"/>
          <w:szCs w:val="28"/>
        </w:rPr>
        <w:t xml:space="preserve">дата наук по профилю  ГПОУ «ЧТКУ» </w:t>
      </w:r>
      <w:r w:rsidRPr="00FD73A3">
        <w:rPr>
          <w:rFonts w:ascii="Times New Roman" w:hAnsi="Times New Roman"/>
          <w:sz w:val="28"/>
          <w:szCs w:val="28"/>
        </w:rPr>
        <w:t>или деятельности, кроме научно-педагогических работников краевых организаций дополнительного профессионального образования;</w:t>
      </w:r>
    </w:p>
    <w:p w:rsidR="001B2A40" w:rsidRPr="001B2A40" w:rsidRDefault="000B27B6" w:rsidP="001B2A40">
      <w:pPr>
        <w:spacing w:after="0" w:line="240" w:lineRule="auto"/>
        <w:jc w:val="both"/>
        <w:rPr>
          <w:rFonts w:ascii="Times New Roman" w:hAnsi="Times New Roman"/>
          <w:sz w:val="28"/>
          <w:szCs w:val="28"/>
        </w:rPr>
      </w:pPr>
      <w:r w:rsidRPr="00FD73A3">
        <w:rPr>
          <w:rFonts w:ascii="Times New Roman" w:hAnsi="Times New Roman"/>
          <w:sz w:val="28"/>
          <w:szCs w:val="28"/>
        </w:rPr>
        <w:t xml:space="preserve"> </w:t>
      </w:r>
      <w:r w:rsidR="00FD73A3" w:rsidRPr="00FD73A3">
        <w:rPr>
          <w:rFonts w:ascii="Times New Roman" w:hAnsi="Times New Roman"/>
          <w:sz w:val="28"/>
          <w:szCs w:val="28"/>
        </w:rPr>
        <w:t>3) в размере 5 процентов оклада (должностного оклада), ставки заработной платы работникам краевых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r w:rsidR="001B2A40" w:rsidRPr="001B2A40">
        <w:rPr>
          <w:rFonts w:ascii="Times New Roman" w:hAnsi="Times New Roman"/>
          <w:sz w:val="28"/>
          <w:szCs w:val="28"/>
        </w:rPr>
        <w:t xml:space="preserve"> </w:t>
      </w:r>
      <w:r w:rsidR="001B2A40">
        <w:rPr>
          <w:rFonts w:ascii="Times New Roman" w:hAnsi="Times New Roman"/>
          <w:sz w:val="28"/>
          <w:szCs w:val="28"/>
        </w:rPr>
        <w:t xml:space="preserve">(Закон </w:t>
      </w:r>
      <w:r w:rsidR="001B2A40" w:rsidRPr="001B2A40">
        <w:rPr>
          <w:rFonts w:ascii="Times New Roman" w:hAnsi="Times New Roman"/>
          <w:sz w:val="28"/>
          <w:szCs w:val="28"/>
        </w:rPr>
        <w:t> </w:t>
      </w:r>
      <w:r w:rsidR="001B2A40">
        <w:rPr>
          <w:rFonts w:ascii="Times New Roman" w:hAnsi="Times New Roman"/>
          <w:sz w:val="28"/>
          <w:szCs w:val="28"/>
        </w:rPr>
        <w:t xml:space="preserve">  Забайкальского края </w:t>
      </w:r>
      <w:r w:rsidR="001B2A40" w:rsidRPr="001B2A40">
        <w:rPr>
          <w:rFonts w:ascii="Times New Roman" w:hAnsi="Times New Roman"/>
          <w:sz w:val="28"/>
          <w:szCs w:val="28"/>
        </w:rPr>
        <w:t> </w:t>
      </w:r>
      <w:r w:rsidR="001B2A40">
        <w:rPr>
          <w:rFonts w:ascii="Times New Roman" w:hAnsi="Times New Roman"/>
          <w:sz w:val="28"/>
          <w:szCs w:val="28"/>
        </w:rPr>
        <w:t xml:space="preserve"> </w:t>
      </w:r>
      <w:r w:rsidR="001B2A40" w:rsidRPr="001B2A40">
        <w:rPr>
          <w:rFonts w:ascii="Times New Roman" w:hAnsi="Times New Roman"/>
          <w:sz w:val="28"/>
          <w:szCs w:val="28"/>
        </w:rPr>
        <w:t>от 18 февраля 2009 года N 131-ЗЗК </w:t>
      </w:r>
      <w:r w:rsidR="001B2A40">
        <w:rPr>
          <w:rFonts w:ascii="Times New Roman" w:hAnsi="Times New Roman"/>
          <w:sz w:val="28"/>
          <w:szCs w:val="28"/>
        </w:rPr>
        <w:t xml:space="preserve">  «</w:t>
      </w:r>
      <w:r w:rsidR="001B2A40" w:rsidRPr="001B2A40">
        <w:rPr>
          <w:rFonts w:ascii="Times New Roman" w:hAnsi="Times New Roman"/>
          <w:sz w:val="28"/>
          <w:szCs w:val="28"/>
        </w:rPr>
        <w:t>О наградах в Забайкальском крае</w:t>
      </w:r>
      <w:r w:rsidR="001B2A40">
        <w:rPr>
          <w:rFonts w:ascii="Times New Roman" w:hAnsi="Times New Roman"/>
          <w:sz w:val="28"/>
          <w:szCs w:val="28"/>
        </w:rPr>
        <w:t>»);</w:t>
      </w:r>
      <w:r w:rsidR="001B2A40" w:rsidRPr="001B2A40">
        <w:rPr>
          <w:rFonts w:ascii="Times New Roman" w:hAnsi="Times New Roman"/>
          <w:sz w:val="28"/>
          <w:szCs w:val="28"/>
        </w:rPr>
        <w:t> </w:t>
      </w:r>
    </w:p>
    <w:p w:rsidR="00FD73A3" w:rsidRPr="00FD73A3" w:rsidRDefault="004D551C" w:rsidP="001B2A40">
      <w:pPr>
        <w:spacing w:after="0" w:line="240" w:lineRule="auto"/>
        <w:jc w:val="both"/>
        <w:rPr>
          <w:rFonts w:ascii="Times New Roman" w:hAnsi="Times New Roman"/>
          <w:sz w:val="28"/>
          <w:szCs w:val="28"/>
        </w:rPr>
      </w:pPr>
      <w:r w:rsidRPr="004D551C">
        <w:rPr>
          <w:rFonts w:ascii="Times New Roman" w:hAnsi="Times New Roman"/>
          <w:sz w:val="28"/>
          <w:szCs w:val="28"/>
        </w:rPr>
        <w:t>2. Работникам</w:t>
      </w:r>
      <w:r>
        <w:rPr>
          <w:rFonts w:ascii="Times New Roman" w:hAnsi="Times New Roman"/>
          <w:sz w:val="28"/>
          <w:szCs w:val="28"/>
        </w:rPr>
        <w:t xml:space="preserve"> </w:t>
      </w:r>
      <w:r w:rsidRPr="004D551C">
        <w:rPr>
          <w:rFonts w:ascii="Times New Roman" w:hAnsi="Times New Roman"/>
          <w:sz w:val="28"/>
          <w:szCs w:val="28"/>
        </w:rPr>
        <w:t xml:space="preserve"> краевых</w:t>
      </w:r>
      <w:r>
        <w:rPr>
          <w:rFonts w:ascii="Times New Roman" w:hAnsi="Times New Roman"/>
          <w:sz w:val="28"/>
          <w:szCs w:val="28"/>
        </w:rPr>
        <w:t xml:space="preserve"> </w:t>
      </w:r>
      <w:r w:rsidRPr="004D551C">
        <w:rPr>
          <w:rFonts w:ascii="Times New Roman" w:hAnsi="Times New Roman"/>
          <w:sz w:val="28"/>
          <w:szCs w:val="28"/>
        </w:rPr>
        <w:t xml:space="preserve"> учреждений, имеющим два и более почетных звания, надбавка </w:t>
      </w:r>
      <w:r>
        <w:rPr>
          <w:rFonts w:ascii="Times New Roman" w:hAnsi="Times New Roman"/>
          <w:sz w:val="28"/>
          <w:szCs w:val="28"/>
        </w:rPr>
        <w:t xml:space="preserve"> </w:t>
      </w:r>
      <w:r w:rsidRPr="004D551C">
        <w:rPr>
          <w:rFonts w:ascii="Times New Roman" w:hAnsi="Times New Roman"/>
          <w:sz w:val="28"/>
          <w:szCs w:val="28"/>
        </w:rPr>
        <w:t>за почетное</w:t>
      </w:r>
      <w:r>
        <w:rPr>
          <w:rFonts w:ascii="Times New Roman" w:hAnsi="Times New Roman"/>
          <w:sz w:val="28"/>
          <w:szCs w:val="28"/>
        </w:rPr>
        <w:t xml:space="preserve"> </w:t>
      </w:r>
      <w:r w:rsidRPr="004D551C">
        <w:rPr>
          <w:rFonts w:ascii="Times New Roman" w:hAnsi="Times New Roman"/>
          <w:sz w:val="28"/>
          <w:szCs w:val="28"/>
        </w:rPr>
        <w:t xml:space="preserve"> звание </w:t>
      </w:r>
      <w:r>
        <w:rPr>
          <w:rFonts w:ascii="Times New Roman" w:hAnsi="Times New Roman"/>
          <w:sz w:val="28"/>
          <w:szCs w:val="28"/>
        </w:rPr>
        <w:t xml:space="preserve"> </w:t>
      </w:r>
      <w:r w:rsidRPr="004D551C">
        <w:rPr>
          <w:rFonts w:ascii="Times New Roman" w:hAnsi="Times New Roman"/>
          <w:sz w:val="28"/>
          <w:szCs w:val="28"/>
        </w:rPr>
        <w:t>выплачивается по одному из оснований по выбору работника.  Работникам краевых учреждений, имеющим почетное звание и ученую степень, надбавка вып</w:t>
      </w:r>
      <w:r>
        <w:rPr>
          <w:rFonts w:ascii="Times New Roman" w:hAnsi="Times New Roman"/>
          <w:sz w:val="28"/>
          <w:szCs w:val="28"/>
        </w:rPr>
        <w:t>лачивается по каждому основанию;</w:t>
      </w:r>
    </w:p>
    <w:p w:rsidR="00D54D1D" w:rsidRPr="00D54D1D" w:rsidRDefault="000946CD" w:rsidP="00D54D1D">
      <w:pPr>
        <w:autoSpaceDE w:val="0"/>
        <w:autoSpaceDN w:val="0"/>
        <w:adjustRightInd w:val="0"/>
        <w:spacing w:after="0" w:line="240" w:lineRule="auto"/>
        <w:jc w:val="both"/>
        <w:rPr>
          <w:rFonts w:ascii="Times New Roman" w:hAnsi="Times New Roman"/>
          <w:i/>
          <w:sz w:val="28"/>
          <w:szCs w:val="28"/>
        </w:rPr>
      </w:pPr>
      <w:r w:rsidRPr="004D551C">
        <w:rPr>
          <w:rFonts w:ascii="Times New Roman" w:hAnsi="Times New Roman"/>
          <w:i/>
          <w:sz w:val="28"/>
          <w:szCs w:val="28"/>
        </w:rPr>
        <w:t>- выплата за интенсивность</w:t>
      </w:r>
      <w:r w:rsidR="00D54D1D">
        <w:rPr>
          <w:rFonts w:ascii="Times New Roman" w:hAnsi="Times New Roman"/>
          <w:i/>
          <w:sz w:val="28"/>
          <w:szCs w:val="28"/>
        </w:rPr>
        <w:t xml:space="preserve"> - </w:t>
      </w:r>
      <w:r w:rsidR="00D54D1D">
        <w:rPr>
          <w:rFonts w:ascii="Times New Roman" w:hAnsi="Times New Roman"/>
          <w:sz w:val="28"/>
          <w:szCs w:val="28"/>
        </w:rPr>
        <w:t xml:space="preserve">назначается работникам ГПОУ «ЧТКУ» за выполнение работы, не входящей в круг должностных обязанностей, в качестве дополнительной нагрузки, </w:t>
      </w:r>
      <w:r w:rsidR="00D54D1D" w:rsidRPr="00643A9E">
        <w:rPr>
          <w:rFonts w:ascii="Times New Roman" w:hAnsi="Times New Roman"/>
          <w:sz w:val="28"/>
          <w:szCs w:val="28"/>
        </w:rPr>
        <w:t>устанавлива</w:t>
      </w:r>
      <w:r w:rsidR="00D54D1D">
        <w:rPr>
          <w:rFonts w:ascii="Times New Roman" w:hAnsi="Times New Roman"/>
          <w:sz w:val="28"/>
          <w:szCs w:val="28"/>
        </w:rPr>
        <w:t>е</w:t>
      </w:r>
      <w:r w:rsidR="00D54D1D" w:rsidRPr="00643A9E">
        <w:rPr>
          <w:rFonts w:ascii="Times New Roman" w:hAnsi="Times New Roman"/>
          <w:sz w:val="28"/>
          <w:szCs w:val="28"/>
        </w:rPr>
        <w:t xml:space="preserve">тся </w:t>
      </w:r>
      <w:r w:rsidR="00D54D1D" w:rsidRPr="004D551C">
        <w:rPr>
          <w:rFonts w:ascii="Times New Roman" w:hAnsi="Times New Roman"/>
          <w:sz w:val="28"/>
          <w:szCs w:val="28"/>
        </w:rPr>
        <w:t>согласно Положению «О стимулирующих выплатах в ГПОУ «ЧТКУ»</w:t>
      </w:r>
      <w:r w:rsidR="00D54D1D">
        <w:rPr>
          <w:rFonts w:ascii="Times New Roman" w:hAnsi="Times New Roman"/>
          <w:sz w:val="28"/>
          <w:szCs w:val="28"/>
        </w:rPr>
        <w:t xml:space="preserve">  </w:t>
      </w:r>
      <w:r w:rsidR="00D54D1D" w:rsidRPr="00643A9E">
        <w:rPr>
          <w:rFonts w:ascii="Times New Roman" w:hAnsi="Times New Roman"/>
          <w:sz w:val="28"/>
          <w:szCs w:val="28"/>
        </w:rPr>
        <w:t xml:space="preserve">в пределах утвержденного фонда оплаты труда </w:t>
      </w:r>
      <w:r w:rsidR="00D54D1D">
        <w:rPr>
          <w:rFonts w:ascii="Times New Roman" w:hAnsi="Times New Roman"/>
          <w:sz w:val="28"/>
          <w:szCs w:val="28"/>
        </w:rPr>
        <w:t xml:space="preserve">с учетом   Коллективного договора  и иных нормативных правовых актов, определяющих условия оплаты труда; </w:t>
      </w:r>
    </w:p>
    <w:p w:rsidR="00D54D1D" w:rsidRDefault="004D551C" w:rsidP="00D54D1D">
      <w:pPr>
        <w:pStyle w:val="11"/>
        <w:spacing w:after="0" w:line="240" w:lineRule="auto"/>
        <w:ind w:left="0"/>
        <w:jc w:val="both"/>
        <w:rPr>
          <w:rFonts w:ascii="Times New Roman" w:hAnsi="Times New Roman"/>
          <w:sz w:val="28"/>
          <w:szCs w:val="28"/>
        </w:rPr>
      </w:pPr>
      <w:r>
        <w:rPr>
          <w:rFonts w:ascii="Times New Roman" w:hAnsi="Times New Roman"/>
          <w:i/>
          <w:sz w:val="28"/>
          <w:szCs w:val="28"/>
        </w:rPr>
        <w:t xml:space="preserve">- </w:t>
      </w:r>
      <w:r w:rsidR="001551E2" w:rsidRPr="004D551C">
        <w:rPr>
          <w:rFonts w:ascii="Times New Roman" w:hAnsi="Times New Roman"/>
          <w:i/>
          <w:sz w:val="28"/>
          <w:szCs w:val="28"/>
        </w:rPr>
        <w:t xml:space="preserve">выплата </w:t>
      </w:r>
      <w:r w:rsidR="000946CD" w:rsidRPr="004D551C">
        <w:rPr>
          <w:rFonts w:ascii="Times New Roman" w:hAnsi="Times New Roman"/>
          <w:i/>
          <w:sz w:val="28"/>
          <w:szCs w:val="28"/>
        </w:rPr>
        <w:t xml:space="preserve"> </w:t>
      </w:r>
      <w:r w:rsidR="001551E2" w:rsidRPr="004D551C">
        <w:rPr>
          <w:rFonts w:ascii="Times New Roman" w:hAnsi="Times New Roman"/>
          <w:i/>
          <w:sz w:val="28"/>
          <w:szCs w:val="28"/>
        </w:rPr>
        <w:t>за</w:t>
      </w:r>
      <w:r w:rsidR="000946CD" w:rsidRPr="004D551C">
        <w:rPr>
          <w:rFonts w:ascii="Times New Roman" w:hAnsi="Times New Roman"/>
          <w:i/>
          <w:sz w:val="28"/>
          <w:szCs w:val="28"/>
        </w:rPr>
        <w:t xml:space="preserve"> </w:t>
      </w:r>
      <w:r w:rsidR="001551E2" w:rsidRPr="004D551C">
        <w:rPr>
          <w:rFonts w:ascii="Times New Roman" w:hAnsi="Times New Roman"/>
          <w:i/>
          <w:sz w:val="28"/>
          <w:szCs w:val="28"/>
        </w:rPr>
        <w:t xml:space="preserve"> </w:t>
      </w:r>
      <w:r w:rsidR="000946CD" w:rsidRPr="004D551C">
        <w:rPr>
          <w:rFonts w:ascii="Times New Roman" w:hAnsi="Times New Roman"/>
          <w:i/>
          <w:sz w:val="28"/>
          <w:szCs w:val="28"/>
        </w:rPr>
        <w:t xml:space="preserve">качество  выполняемых  работ и  </w:t>
      </w:r>
      <w:r w:rsidR="001551E2" w:rsidRPr="004D551C">
        <w:rPr>
          <w:rFonts w:ascii="Times New Roman" w:hAnsi="Times New Roman"/>
          <w:i/>
          <w:sz w:val="28"/>
          <w:szCs w:val="28"/>
        </w:rPr>
        <w:t>высокие результаты</w:t>
      </w:r>
      <w:r w:rsidR="000946CD" w:rsidRPr="004D551C">
        <w:rPr>
          <w:rFonts w:ascii="Times New Roman" w:hAnsi="Times New Roman"/>
          <w:i/>
          <w:sz w:val="28"/>
          <w:szCs w:val="28"/>
        </w:rPr>
        <w:t xml:space="preserve">   </w:t>
      </w:r>
      <w:r w:rsidR="001551E2" w:rsidRPr="004D551C">
        <w:rPr>
          <w:rFonts w:ascii="Times New Roman" w:hAnsi="Times New Roman"/>
          <w:i/>
          <w:sz w:val="28"/>
          <w:szCs w:val="28"/>
        </w:rPr>
        <w:t xml:space="preserve"> работы</w:t>
      </w:r>
      <w:r w:rsidR="00D54D1D">
        <w:rPr>
          <w:rFonts w:ascii="Times New Roman" w:hAnsi="Times New Roman"/>
          <w:sz w:val="28"/>
          <w:szCs w:val="28"/>
        </w:rPr>
        <w:t xml:space="preserve">  -  назначается работникам ГПОУ «ЧТКУ» в целях поощрения за </w:t>
      </w:r>
      <w:r w:rsidR="00D54D1D">
        <w:rPr>
          <w:rFonts w:ascii="Times New Roman" w:hAnsi="Times New Roman"/>
          <w:sz w:val="28"/>
          <w:szCs w:val="28"/>
        </w:rPr>
        <w:lastRenderedPageBreak/>
        <w:t xml:space="preserve">работу, требующую максимально качественного и своевременного выполнения, инициативных решений.   </w:t>
      </w:r>
    </w:p>
    <w:p w:rsidR="00D54D1D" w:rsidRDefault="00D54D1D" w:rsidP="00D54D1D">
      <w:pPr>
        <w:spacing w:after="0" w:line="240" w:lineRule="auto"/>
        <w:ind w:firstLine="851"/>
        <w:jc w:val="both"/>
        <w:rPr>
          <w:rFonts w:ascii="Times New Roman" w:hAnsi="Times New Roman"/>
          <w:sz w:val="28"/>
          <w:szCs w:val="28"/>
        </w:rPr>
      </w:pPr>
      <w:r>
        <w:rPr>
          <w:rFonts w:ascii="Times New Roman" w:hAnsi="Times New Roman"/>
          <w:sz w:val="28"/>
          <w:szCs w:val="28"/>
        </w:rPr>
        <w:t>Выплата за качество выполняемых работ и высокие результаты работы может быть назначена:</w:t>
      </w:r>
    </w:p>
    <w:p w:rsidR="00D54D1D" w:rsidRPr="00507483" w:rsidRDefault="00D54D1D" w:rsidP="00D54D1D">
      <w:pPr>
        <w:spacing w:after="0" w:line="240" w:lineRule="auto"/>
        <w:jc w:val="both"/>
        <w:rPr>
          <w:rFonts w:ascii="Times New Roman" w:hAnsi="Times New Roman"/>
          <w:sz w:val="28"/>
          <w:szCs w:val="28"/>
        </w:rPr>
      </w:pPr>
      <w:r w:rsidRPr="00507483">
        <w:rPr>
          <w:rFonts w:ascii="Times New Roman" w:hAnsi="Times New Roman"/>
          <w:sz w:val="28"/>
          <w:szCs w:val="28"/>
        </w:rPr>
        <w:t>- за выполнение основных пока</w:t>
      </w:r>
      <w:r>
        <w:rPr>
          <w:rFonts w:ascii="Times New Roman" w:hAnsi="Times New Roman"/>
          <w:sz w:val="28"/>
          <w:szCs w:val="28"/>
        </w:rPr>
        <w:t>зателей деятельности  ГПОУ «ЧТКУ»</w:t>
      </w:r>
      <w:r w:rsidRPr="00507483">
        <w:rPr>
          <w:rFonts w:ascii="Times New Roman" w:hAnsi="Times New Roman"/>
          <w:sz w:val="28"/>
          <w:szCs w:val="28"/>
        </w:rPr>
        <w:t>;</w:t>
      </w:r>
    </w:p>
    <w:p w:rsidR="00D54D1D" w:rsidRPr="00507483" w:rsidRDefault="00D54D1D" w:rsidP="00D54D1D">
      <w:pPr>
        <w:spacing w:after="0" w:line="240" w:lineRule="auto"/>
        <w:jc w:val="both"/>
        <w:rPr>
          <w:rFonts w:ascii="Times New Roman" w:hAnsi="Times New Roman"/>
          <w:sz w:val="28"/>
          <w:szCs w:val="28"/>
        </w:rPr>
      </w:pPr>
      <w:r w:rsidRPr="00507483">
        <w:rPr>
          <w:rFonts w:ascii="Times New Roman" w:hAnsi="Times New Roman"/>
          <w:sz w:val="28"/>
          <w:szCs w:val="28"/>
        </w:rPr>
        <w:t>- за внедрение новых форм и применение передовых методов работы, за использование новых технологий;</w:t>
      </w:r>
    </w:p>
    <w:p w:rsidR="00D54D1D" w:rsidRPr="00507483" w:rsidRDefault="00D54D1D" w:rsidP="00D54D1D">
      <w:pPr>
        <w:spacing w:after="0" w:line="240" w:lineRule="auto"/>
        <w:jc w:val="both"/>
        <w:rPr>
          <w:rFonts w:ascii="Times New Roman" w:hAnsi="Times New Roman"/>
          <w:sz w:val="28"/>
          <w:szCs w:val="28"/>
        </w:rPr>
      </w:pPr>
      <w:r w:rsidRPr="00507483">
        <w:rPr>
          <w:rFonts w:ascii="Times New Roman" w:hAnsi="Times New Roman"/>
          <w:sz w:val="28"/>
          <w:szCs w:val="28"/>
        </w:rPr>
        <w:t>- за выполнение работ, не входящих в круг основных обязанностей работника, в том числе свя</w:t>
      </w:r>
      <w:r>
        <w:rPr>
          <w:rFonts w:ascii="Times New Roman" w:hAnsi="Times New Roman"/>
          <w:sz w:val="28"/>
          <w:szCs w:val="28"/>
        </w:rPr>
        <w:t xml:space="preserve">занных с реализацией ГПОУ «ЧТКУ» </w:t>
      </w:r>
      <w:r w:rsidRPr="00507483">
        <w:rPr>
          <w:rFonts w:ascii="Times New Roman" w:hAnsi="Times New Roman"/>
          <w:sz w:val="28"/>
          <w:szCs w:val="28"/>
        </w:rPr>
        <w:t xml:space="preserve"> краевых, целевых и ведомственных целевых программ;</w:t>
      </w:r>
    </w:p>
    <w:p w:rsidR="00D54D1D" w:rsidRPr="00507483" w:rsidRDefault="00D54D1D" w:rsidP="00D54D1D">
      <w:pPr>
        <w:spacing w:after="0" w:line="240" w:lineRule="auto"/>
        <w:jc w:val="both"/>
        <w:rPr>
          <w:rFonts w:ascii="Times New Roman" w:hAnsi="Times New Roman"/>
          <w:sz w:val="28"/>
          <w:szCs w:val="28"/>
        </w:rPr>
      </w:pPr>
      <w:r w:rsidRPr="00507483">
        <w:rPr>
          <w:rFonts w:ascii="Times New Roman" w:hAnsi="Times New Roman"/>
          <w:sz w:val="28"/>
          <w:szCs w:val="28"/>
        </w:rPr>
        <w:t>- за организацию методической работы</w:t>
      </w:r>
      <w:r>
        <w:rPr>
          <w:rFonts w:ascii="Times New Roman" w:hAnsi="Times New Roman"/>
          <w:sz w:val="28"/>
          <w:szCs w:val="28"/>
        </w:rPr>
        <w:t xml:space="preserve"> и т.п.</w:t>
      </w:r>
    </w:p>
    <w:p w:rsidR="00D54D1D" w:rsidRPr="00D54D1D" w:rsidRDefault="00D54D1D" w:rsidP="00D54D1D">
      <w:pPr>
        <w:tabs>
          <w:tab w:val="left" w:pos="993"/>
          <w:tab w:val="left" w:pos="1276"/>
          <w:tab w:val="left" w:pos="1418"/>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Pr="00511A17">
        <w:rPr>
          <w:rFonts w:ascii="Times New Roman" w:hAnsi="Times New Roman"/>
          <w:sz w:val="28"/>
          <w:szCs w:val="28"/>
        </w:rPr>
        <w:t xml:space="preserve">Выплата устанавливается </w:t>
      </w:r>
      <w:r w:rsidRPr="004D551C">
        <w:rPr>
          <w:rFonts w:ascii="Times New Roman" w:hAnsi="Times New Roman"/>
          <w:sz w:val="28"/>
          <w:szCs w:val="28"/>
        </w:rPr>
        <w:t>согласно Положению «О стимулирующих выплатах в ГПОУ «ЧТКУ»</w:t>
      </w:r>
      <w:r>
        <w:rPr>
          <w:rFonts w:ascii="Times New Roman" w:hAnsi="Times New Roman"/>
          <w:i/>
          <w:sz w:val="28"/>
          <w:szCs w:val="28"/>
        </w:rPr>
        <w:t xml:space="preserve"> </w:t>
      </w:r>
      <w:r w:rsidRPr="00511A17">
        <w:rPr>
          <w:rFonts w:ascii="Times New Roman" w:hAnsi="Times New Roman"/>
          <w:sz w:val="28"/>
          <w:szCs w:val="28"/>
        </w:rPr>
        <w:t xml:space="preserve"> в пределах утвержденного фонда оплаты труда. </w:t>
      </w:r>
    </w:p>
    <w:p w:rsidR="00D54D1D" w:rsidRPr="00511A17" w:rsidRDefault="00D54D1D" w:rsidP="00D54D1D">
      <w:pPr>
        <w:spacing w:after="0" w:line="240" w:lineRule="auto"/>
        <w:ind w:firstLine="851"/>
        <w:jc w:val="both"/>
        <w:rPr>
          <w:rFonts w:ascii="Times New Roman" w:hAnsi="Times New Roman"/>
          <w:sz w:val="28"/>
          <w:szCs w:val="28"/>
        </w:rPr>
      </w:pPr>
      <w:r w:rsidRPr="00511A17">
        <w:rPr>
          <w:rFonts w:ascii="Times New Roman" w:hAnsi="Times New Roman"/>
          <w:sz w:val="28"/>
          <w:szCs w:val="28"/>
        </w:rPr>
        <w:t>Размер</w:t>
      </w:r>
      <w:r>
        <w:rPr>
          <w:rFonts w:ascii="Times New Roman" w:hAnsi="Times New Roman"/>
          <w:sz w:val="28"/>
          <w:szCs w:val="28"/>
        </w:rPr>
        <w:t>ы</w:t>
      </w:r>
      <w:r w:rsidRPr="00511A17">
        <w:rPr>
          <w:rFonts w:ascii="Times New Roman" w:hAnsi="Times New Roman"/>
          <w:sz w:val="28"/>
          <w:szCs w:val="28"/>
        </w:rPr>
        <w:t xml:space="preserve"> выплаты за </w:t>
      </w:r>
      <w:r>
        <w:rPr>
          <w:rFonts w:ascii="Times New Roman" w:hAnsi="Times New Roman"/>
          <w:sz w:val="28"/>
          <w:szCs w:val="28"/>
        </w:rPr>
        <w:t xml:space="preserve">качество выполняемых работ и высокие результаты работы </w:t>
      </w:r>
      <w:r w:rsidRPr="00511A17">
        <w:rPr>
          <w:rFonts w:ascii="Times New Roman" w:hAnsi="Times New Roman"/>
          <w:sz w:val="28"/>
          <w:szCs w:val="28"/>
        </w:rPr>
        <w:t>устанавливаются в процентном отношении к окладу (должностному окладу), ставке заработной платы в соответствии с установленными критериями эффективности труда</w:t>
      </w:r>
      <w:r>
        <w:rPr>
          <w:rFonts w:ascii="Times New Roman" w:hAnsi="Times New Roman"/>
          <w:sz w:val="28"/>
          <w:szCs w:val="28"/>
        </w:rPr>
        <w:t xml:space="preserve"> </w:t>
      </w:r>
      <w:r w:rsidRPr="00511A17">
        <w:rPr>
          <w:rFonts w:ascii="Times New Roman" w:hAnsi="Times New Roman"/>
          <w:sz w:val="28"/>
          <w:szCs w:val="28"/>
        </w:rPr>
        <w:t xml:space="preserve"> не </w:t>
      </w:r>
      <w:r>
        <w:rPr>
          <w:rFonts w:ascii="Times New Roman" w:hAnsi="Times New Roman"/>
          <w:sz w:val="28"/>
          <w:szCs w:val="28"/>
        </w:rPr>
        <w:t>более</w:t>
      </w:r>
      <w:r w:rsidRPr="00511A17">
        <w:rPr>
          <w:rFonts w:ascii="Times New Roman" w:hAnsi="Times New Roman"/>
          <w:sz w:val="28"/>
          <w:szCs w:val="28"/>
        </w:rPr>
        <w:t xml:space="preserve"> 100% от оклада (должностного оклада). Надбавка устанавливается на определённый срок, но не более чем на год.</w:t>
      </w:r>
    </w:p>
    <w:p w:rsidR="00D54D1D" w:rsidRPr="00643A9E" w:rsidRDefault="001551E2" w:rsidP="00366EB4">
      <w:pPr>
        <w:spacing w:after="0" w:line="240" w:lineRule="auto"/>
        <w:ind w:firstLine="851"/>
        <w:jc w:val="both"/>
        <w:rPr>
          <w:rFonts w:ascii="Times New Roman" w:hAnsi="Times New Roman"/>
          <w:sz w:val="28"/>
          <w:szCs w:val="28"/>
        </w:rPr>
      </w:pPr>
      <w:r w:rsidRPr="004D551C">
        <w:rPr>
          <w:rFonts w:ascii="Times New Roman" w:hAnsi="Times New Roman"/>
          <w:i/>
          <w:sz w:val="28"/>
          <w:szCs w:val="28"/>
        </w:rPr>
        <w:t>- система премирования</w:t>
      </w:r>
      <w:r w:rsidR="00D54D1D">
        <w:rPr>
          <w:rFonts w:ascii="Times New Roman" w:hAnsi="Times New Roman"/>
          <w:i/>
          <w:sz w:val="28"/>
          <w:szCs w:val="28"/>
        </w:rPr>
        <w:t xml:space="preserve"> - </w:t>
      </w:r>
      <w:r w:rsidR="00D54D1D">
        <w:rPr>
          <w:rFonts w:ascii="Times New Roman" w:hAnsi="Times New Roman"/>
          <w:sz w:val="28"/>
          <w:szCs w:val="28"/>
        </w:rPr>
        <w:t>Положением «О премировании работников ГПОУ «ЧТКУ»</w:t>
      </w:r>
      <w:r w:rsidR="00366EB4" w:rsidRPr="00366EB4">
        <w:rPr>
          <w:rFonts w:ascii="Times New Roman" w:hAnsi="Times New Roman"/>
          <w:sz w:val="28"/>
          <w:szCs w:val="28"/>
        </w:rPr>
        <w:t xml:space="preserve"> </w:t>
      </w:r>
      <w:r w:rsidR="00366EB4" w:rsidRPr="00643A9E">
        <w:rPr>
          <w:rFonts w:ascii="Times New Roman" w:hAnsi="Times New Roman"/>
          <w:sz w:val="28"/>
          <w:szCs w:val="28"/>
        </w:rPr>
        <w:t>с учетом</w:t>
      </w:r>
      <w:r w:rsidR="00366EB4">
        <w:rPr>
          <w:rFonts w:ascii="Times New Roman" w:hAnsi="Times New Roman"/>
          <w:sz w:val="28"/>
          <w:szCs w:val="28"/>
        </w:rPr>
        <w:t xml:space="preserve"> мнения общего собрания  работников, </w:t>
      </w:r>
      <w:r w:rsidR="00D54D1D" w:rsidRPr="00643A9E">
        <w:rPr>
          <w:rFonts w:ascii="Times New Roman" w:hAnsi="Times New Roman"/>
          <w:sz w:val="28"/>
          <w:szCs w:val="28"/>
        </w:rPr>
        <w:t>в пределах утвержденного фонда оплаты труда с учетом показателей эффективности и результ</w:t>
      </w:r>
      <w:r w:rsidR="00366EB4">
        <w:rPr>
          <w:rFonts w:ascii="Times New Roman" w:hAnsi="Times New Roman"/>
          <w:sz w:val="28"/>
          <w:szCs w:val="28"/>
        </w:rPr>
        <w:t>ативности деятельности ГПОУ «ЧТКУ».</w:t>
      </w:r>
    </w:p>
    <w:p w:rsidR="00D54D1D" w:rsidRPr="00643A9E" w:rsidRDefault="00D54D1D" w:rsidP="00D54D1D">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w:t>
      </w:r>
      <w:r w:rsidR="00366EB4">
        <w:rPr>
          <w:rFonts w:ascii="Times New Roman" w:hAnsi="Times New Roman"/>
          <w:sz w:val="28"/>
          <w:szCs w:val="28"/>
        </w:rPr>
        <w:t xml:space="preserve">ГПОУ «ЧТКУ» </w:t>
      </w:r>
      <w:r w:rsidRPr="00643A9E">
        <w:rPr>
          <w:rFonts w:ascii="Times New Roman" w:hAnsi="Times New Roman"/>
          <w:sz w:val="28"/>
          <w:szCs w:val="28"/>
        </w:rPr>
        <w:t>на основании показателей премирования работников.</w:t>
      </w:r>
    </w:p>
    <w:p w:rsidR="00D54D1D" w:rsidRPr="00643A9E" w:rsidRDefault="00D54D1D" w:rsidP="00D54D1D">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 премирования не должен превышать 100% от оклада (должностного оклада). </w:t>
      </w:r>
    </w:p>
    <w:p w:rsidR="00D54D1D" w:rsidRPr="00C63E8A" w:rsidRDefault="00D54D1D" w:rsidP="00C63E8A">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w:t>
      </w:r>
      <w:r w:rsidR="00366EB4">
        <w:rPr>
          <w:rFonts w:ascii="Times New Roman" w:hAnsi="Times New Roman"/>
          <w:sz w:val="28"/>
          <w:szCs w:val="28"/>
        </w:rPr>
        <w:t>Положением «О премировании работников ГПОУ «ЧТКУ»</w:t>
      </w:r>
      <w:r w:rsidR="00366EB4" w:rsidRPr="00366EB4">
        <w:rPr>
          <w:rFonts w:ascii="Times New Roman" w:hAnsi="Times New Roman"/>
          <w:sz w:val="28"/>
          <w:szCs w:val="28"/>
        </w:rPr>
        <w:t xml:space="preserve"> </w:t>
      </w:r>
      <w:r w:rsidRPr="00643A9E">
        <w:rPr>
          <w:rFonts w:ascii="Times New Roman" w:hAnsi="Times New Roman"/>
          <w:sz w:val="28"/>
          <w:szCs w:val="28"/>
        </w:rPr>
        <w:t>с учетом мнения представительного органа работников.</w:t>
      </w:r>
    </w:p>
    <w:p w:rsidR="001551E2" w:rsidRPr="004D551C" w:rsidRDefault="001551E2" w:rsidP="004D551C">
      <w:pPr>
        <w:autoSpaceDE w:val="0"/>
        <w:autoSpaceDN w:val="0"/>
        <w:adjustRightInd w:val="0"/>
        <w:spacing w:after="0" w:line="240" w:lineRule="auto"/>
        <w:rPr>
          <w:rFonts w:ascii="Times New Roman" w:hAnsi="Times New Roman"/>
          <w:i/>
          <w:sz w:val="28"/>
          <w:szCs w:val="28"/>
        </w:rPr>
      </w:pPr>
    </w:p>
    <w:p w:rsidR="00982B04" w:rsidRDefault="007C24A1" w:rsidP="007C24A1">
      <w:pPr>
        <w:pStyle w:val="11"/>
        <w:spacing w:after="0" w:line="240" w:lineRule="auto"/>
        <w:ind w:left="36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r w:rsidRPr="007C24A1">
        <w:rPr>
          <w:rFonts w:ascii="Times New Roman" w:hAnsi="Times New Roman"/>
          <w:b/>
          <w:sz w:val="28"/>
          <w:szCs w:val="28"/>
        </w:rPr>
        <w:t xml:space="preserve"> </w:t>
      </w:r>
      <w:r w:rsidR="00982B04" w:rsidRPr="00643A9E">
        <w:rPr>
          <w:rFonts w:ascii="Times New Roman" w:hAnsi="Times New Roman"/>
          <w:b/>
          <w:sz w:val="28"/>
          <w:szCs w:val="28"/>
        </w:rPr>
        <w:t xml:space="preserve">Условия оплаты труда </w:t>
      </w:r>
      <w:r w:rsidR="001557CB">
        <w:rPr>
          <w:rFonts w:ascii="Times New Roman" w:hAnsi="Times New Roman"/>
          <w:b/>
          <w:sz w:val="28"/>
          <w:szCs w:val="28"/>
        </w:rPr>
        <w:t>директора</w:t>
      </w:r>
      <w:r w:rsidR="00982B04" w:rsidRPr="00643A9E">
        <w:rPr>
          <w:rFonts w:ascii="Times New Roman" w:hAnsi="Times New Roman"/>
          <w:b/>
          <w:sz w:val="28"/>
          <w:szCs w:val="28"/>
        </w:rPr>
        <w:t xml:space="preserve"> </w:t>
      </w:r>
      <w:r w:rsidR="001557CB">
        <w:rPr>
          <w:rFonts w:ascii="Times New Roman" w:hAnsi="Times New Roman"/>
          <w:b/>
          <w:sz w:val="28"/>
          <w:szCs w:val="28"/>
        </w:rPr>
        <w:t>ГПОУ «ЧТКУ»</w:t>
      </w:r>
      <w:r w:rsidR="00982B04" w:rsidRPr="00643A9E">
        <w:rPr>
          <w:rFonts w:ascii="Times New Roman" w:hAnsi="Times New Roman"/>
          <w:b/>
          <w:sz w:val="28"/>
          <w:szCs w:val="28"/>
        </w:rPr>
        <w:t>, его заместителей, главного бухгалтера</w:t>
      </w:r>
    </w:p>
    <w:p w:rsidR="00B218E7" w:rsidRPr="00643A9E" w:rsidRDefault="00B218E7" w:rsidP="00B218E7">
      <w:pPr>
        <w:pStyle w:val="11"/>
        <w:spacing w:after="0" w:line="240" w:lineRule="auto"/>
        <w:ind w:left="1080"/>
        <w:rPr>
          <w:rFonts w:ascii="Times New Roman" w:hAnsi="Times New Roman"/>
          <w:b/>
          <w:sz w:val="28"/>
          <w:szCs w:val="28"/>
        </w:rPr>
      </w:pPr>
    </w:p>
    <w:p w:rsidR="00776D5D" w:rsidRPr="00643A9E" w:rsidRDefault="003B6FC6" w:rsidP="00C63E8A">
      <w:pPr>
        <w:pStyle w:val="1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3.1. </w:t>
      </w:r>
      <w:r w:rsidR="00776D5D" w:rsidRPr="00643A9E">
        <w:rPr>
          <w:rFonts w:ascii="Times New Roman" w:hAnsi="Times New Roman"/>
          <w:sz w:val="28"/>
          <w:szCs w:val="28"/>
        </w:rPr>
        <w:t xml:space="preserve">Заработная плата </w:t>
      </w:r>
      <w:r w:rsidR="00C63E8A">
        <w:rPr>
          <w:rFonts w:ascii="Times New Roman" w:hAnsi="Times New Roman"/>
          <w:sz w:val="28"/>
          <w:szCs w:val="28"/>
        </w:rPr>
        <w:t>директора ГПОУ «ЧТКУ»</w:t>
      </w:r>
      <w:r w:rsidR="007A3BAB">
        <w:rPr>
          <w:rFonts w:ascii="Times New Roman" w:hAnsi="Times New Roman"/>
          <w:sz w:val="28"/>
          <w:szCs w:val="28"/>
        </w:rPr>
        <w:t>, его заместителей, главного бухгалтера</w:t>
      </w:r>
      <w:r w:rsidR="00776D5D" w:rsidRPr="00643A9E">
        <w:rPr>
          <w:rFonts w:ascii="Times New Roman" w:hAnsi="Times New Roman"/>
          <w:sz w:val="28"/>
          <w:szCs w:val="28"/>
        </w:rPr>
        <w:t xml:space="preserve"> за исполнение трудовых (должностных) обязанностей включает:</w:t>
      </w:r>
    </w:p>
    <w:p w:rsidR="003D5AD2" w:rsidRDefault="00776D5D" w:rsidP="00C63E8A">
      <w:pPr>
        <w:pStyle w:val="1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 </w:t>
      </w:r>
      <w:r>
        <w:rPr>
          <w:rFonts w:ascii="Times New Roman" w:hAnsi="Times New Roman"/>
          <w:sz w:val="28"/>
          <w:szCs w:val="28"/>
        </w:rPr>
        <w:t>должностн</w:t>
      </w:r>
      <w:r w:rsidR="003D5AD2">
        <w:rPr>
          <w:rFonts w:ascii="Times New Roman" w:hAnsi="Times New Roman"/>
          <w:sz w:val="28"/>
          <w:szCs w:val="28"/>
        </w:rPr>
        <w:t>ой</w:t>
      </w:r>
      <w:r w:rsidRPr="00643A9E">
        <w:rPr>
          <w:rFonts w:ascii="Times New Roman" w:hAnsi="Times New Roman"/>
          <w:sz w:val="28"/>
          <w:szCs w:val="28"/>
        </w:rPr>
        <w:t xml:space="preserve"> оклад,</w:t>
      </w:r>
    </w:p>
    <w:p w:rsidR="00776D5D" w:rsidRPr="00643A9E" w:rsidRDefault="00776D5D" w:rsidP="00C63E8A">
      <w:pPr>
        <w:spacing w:after="0" w:line="240" w:lineRule="auto"/>
        <w:jc w:val="both"/>
        <w:rPr>
          <w:rFonts w:ascii="Times New Roman" w:hAnsi="Times New Roman"/>
          <w:sz w:val="28"/>
          <w:szCs w:val="28"/>
        </w:rPr>
      </w:pPr>
      <w:r w:rsidRPr="00643A9E">
        <w:rPr>
          <w:rFonts w:ascii="Times New Roman" w:hAnsi="Times New Roman"/>
          <w:sz w:val="28"/>
          <w:szCs w:val="28"/>
        </w:rPr>
        <w:t>- компенсационные выплаты;</w:t>
      </w:r>
    </w:p>
    <w:p w:rsidR="00776D5D" w:rsidRPr="00643A9E" w:rsidRDefault="00776D5D" w:rsidP="00C63E8A">
      <w:pPr>
        <w:pStyle w:val="11"/>
        <w:spacing w:after="0" w:line="240" w:lineRule="auto"/>
        <w:ind w:left="0"/>
        <w:jc w:val="both"/>
        <w:rPr>
          <w:rFonts w:ascii="Times New Roman" w:hAnsi="Times New Roman"/>
          <w:sz w:val="28"/>
          <w:szCs w:val="28"/>
        </w:rPr>
      </w:pPr>
      <w:r w:rsidRPr="00643A9E">
        <w:rPr>
          <w:rFonts w:ascii="Times New Roman" w:hAnsi="Times New Roman"/>
          <w:sz w:val="28"/>
          <w:szCs w:val="28"/>
        </w:rPr>
        <w:t>- стимулирующие выплаты.</w:t>
      </w:r>
    </w:p>
    <w:p w:rsidR="00414AFF" w:rsidRDefault="009C4A41" w:rsidP="00C63E8A">
      <w:pPr>
        <w:spacing w:after="0" w:line="240" w:lineRule="auto"/>
        <w:jc w:val="both"/>
        <w:rPr>
          <w:rFonts w:ascii="Times New Roman" w:hAnsi="Times New Roman"/>
          <w:sz w:val="28"/>
          <w:szCs w:val="28"/>
        </w:rPr>
      </w:pPr>
      <w:r w:rsidRPr="00643A9E">
        <w:rPr>
          <w:rFonts w:ascii="Times New Roman" w:hAnsi="Times New Roman"/>
          <w:sz w:val="28"/>
          <w:szCs w:val="28"/>
        </w:rPr>
        <w:lastRenderedPageBreak/>
        <w:t xml:space="preserve">3.2. </w:t>
      </w:r>
      <w:r w:rsidR="003B6FC6" w:rsidRPr="00643A9E">
        <w:rPr>
          <w:rFonts w:ascii="Times New Roman" w:hAnsi="Times New Roman"/>
          <w:sz w:val="28"/>
          <w:szCs w:val="28"/>
        </w:rPr>
        <w:t xml:space="preserve">Должностной оклад </w:t>
      </w:r>
      <w:r w:rsidR="00C63E8A">
        <w:rPr>
          <w:rFonts w:ascii="Times New Roman" w:hAnsi="Times New Roman"/>
          <w:sz w:val="28"/>
          <w:szCs w:val="28"/>
        </w:rPr>
        <w:t xml:space="preserve"> директора ГПОУ «ЧТКУ</w:t>
      </w:r>
      <w:r w:rsidR="00414AFF">
        <w:rPr>
          <w:rFonts w:ascii="Times New Roman" w:hAnsi="Times New Roman"/>
          <w:sz w:val="28"/>
          <w:szCs w:val="28"/>
        </w:rPr>
        <w:t>» устанавливается Министерством образования, науки и молодежной политики Забайкальского края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краевых учреждений по группам по оплате труда.</w:t>
      </w:r>
    </w:p>
    <w:p w:rsidR="001C741A" w:rsidRDefault="00E70A32" w:rsidP="00C63E8A">
      <w:pPr>
        <w:spacing w:after="0" w:line="240" w:lineRule="auto"/>
        <w:jc w:val="both"/>
        <w:rPr>
          <w:rFonts w:ascii="Times New Roman" w:hAnsi="Times New Roman"/>
          <w:sz w:val="28"/>
          <w:szCs w:val="28"/>
        </w:rPr>
      </w:pPr>
      <w:r w:rsidRPr="00643A9E">
        <w:rPr>
          <w:rFonts w:ascii="Times New Roman" w:hAnsi="Times New Roman"/>
          <w:sz w:val="28"/>
          <w:szCs w:val="28"/>
        </w:rPr>
        <w:t xml:space="preserve">3.3. </w:t>
      </w:r>
      <w:r w:rsidR="007C45E3" w:rsidRPr="00643A9E">
        <w:rPr>
          <w:rFonts w:ascii="Times New Roman" w:hAnsi="Times New Roman"/>
          <w:sz w:val="28"/>
          <w:szCs w:val="28"/>
        </w:rPr>
        <w:t>Должностные</w:t>
      </w:r>
      <w:r w:rsidR="00C63E8A">
        <w:rPr>
          <w:rFonts w:ascii="Times New Roman" w:hAnsi="Times New Roman"/>
          <w:sz w:val="28"/>
          <w:szCs w:val="28"/>
        </w:rPr>
        <w:t xml:space="preserve"> оклады заместителей директора </w:t>
      </w:r>
      <w:r w:rsidR="007C45E3" w:rsidRPr="00643A9E">
        <w:rPr>
          <w:rFonts w:ascii="Times New Roman" w:hAnsi="Times New Roman"/>
          <w:sz w:val="28"/>
          <w:szCs w:val="28"/>
        </w:rPr>
        <w:t>и главного бухгалтера определяются в процентном отношении о</w:t>
      </w:r>
      <w:r w:rsidR="00C63E8A">
        <w:rPr>
          <w:rFonts w:ascii="Times New Roman" w:hAnsi="Times New Roman"/>
          <w:sz w:val="28"/>
          <w:szCs w:val="28"/>
        </w:rPr>
        <w:t>т оклада  директора ГПОУ «ЧТКУ»</w:t>
      </w:r>
      <w:r w:rsidR="007C45E3" w:rsidRPr="00643A9E">
        <w:rPr>
          <w:rFonts w:ascii="Times New Roman" w:hAnsi="Times New Roman"/>
          <w:sz w:val="28"/>
          <w:szCs w:val="28"/>
        </w:rPr>
        <w:t>. Величина должностного</w:t>
      </w:r>
      <w:r w:rsidR="00C63E8A">
        <w:rPr>
          <w:rFonts w:ascii="Times New Roman" w:hAnsi="Times New Roman"/>
          <w:sz w:val="28"/>
          <w:szCs w:val="28"/>
        </w:rPr>
        <w:t xml:space="preserve"> оклада заместителя директора</w:t>
      </w:r>
      <w:r w:rsidR="007C45E3" w:rsidRPr="00643A9E">
        <w:rPr>
          <w:rFonts w:ascii="Times New Roman" w:hAnsi="Times New Roman"/>
          <w:sz w:val="28"/>
          <w:szCs w:val="28"/>
        </w:rPr>
        <w:t xml:space="preserve"> на 15 процентов ниже оклада руководителя, главного бухгалтера – на </w:t>
      </w:r>
      <w:r w:rsidR="001C741A">
        <w:rPr>
          <w:rFonts w:ascii="Times New Roman" w:hAnsi="Times New Roman"/>
          <w:sz w:val="28"/>
          <w:szCs w:val="28"/>
        </w:rPr>
        <w:t>15</w:t>
      </w:r>
      <w:r w:rsidR="00610AB5">
        <w:rPr>
          <w:rFonts w:ascii="Times New Roman" w:hAnsi="Times New Roman"/>
          <w:sz w:val="28"/>
          <w:szCs w:val="28"/>
        </w:rPr>
        <w:t xml:space="preserve"> процентов ниже оклада руководителя. </w:t>
      </w:r>
    </w:p>
    <w:p w:rsidR="006274BC" w:rsidRPr="00643A9E" w:rsidRDefault="00463EC7" w:rsidP="00C63E8A">
      <w:pPr>
        <w:spacing w:after="0" w:line="240" w:lineRule="auto"/>
        <w:jc w:val="both"/>
        <w:rPr>
          <w:rFonts w:ascii="Times New Roman" w:hAnsi="Times New Roman"/>
          <w:sz w:val="28"/>
          <w:szCs w:val="28"/>
        </w:rPr>
      </w:pPr>
      <w:r>
        <w:rPr>
          <w:rFonts w:ascii="Times New Roman" w:hAnsi="Times New Roman"/>
          <w:sz w:val="28"/>
          <w:szCs w:val="28"/>
        </w:rPr>
        <w:t xml:space="preserve">3.4. </w:t>
      </w:r>
      <w:r w:rsidR="006274BC" w:rsidRPr="00643A9E">
        <w:rPr>
          <w:rFonts w:ascii="Times New Roman" w:hAnsi="Times New Roman"/>
          <w:sz w:val="28"/>
          <w:szCs w:val="28"/>
        </w:rPr>
        <w:t>Выплаты компенсационного и стимулирующего характера</w:t>
      </w:r>
      <w:r w:rsidR="00C63E8A">
        <w:rPr>
          <w:rFonts w:ascii="Times New Roman" w:hAnsi="Times New Roman"/>
          <w:sz w:val="28"/>
          <w:szCs w:val="28"/>
        </w:rPr>
        <w:t xml:space="preserve"> директора ГПОУ «ЧТКУ», заместителей директора </w:t>
      </w:r>
      <w:r>
        <w:rPr>
          <w:rFonts w:ascii="Times New Roman" w:hAnsi="Times New Roman"/>
          <w:sz w:val="28"/>
          <w:szCs w:val="28"/>
        </w:rPr>
        <w:t xml:space="preserve"> и главного бухгалтера </w:t>
      </w:r>
      <w:r w:rsidR="006274BC" w:rsidRPr="00643A9E">
        <w:rPr>
          <w:rFonts w:ascii="Times New Roman" w:hAnsi="Times New Roman"/>
          <w:sz w:val="28"/>
          <w:szCs w:val="28"/>
        </w:rPr>
        <w:t xml:space="preserve">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3B2FF6" w:rsidRDefault="002A2417" w:rsidP="00C63E8A">
      <w:pPr>
        <w:spacing w:after="0" w:line="240" w:lineRule="auto"/>
        <w:jc w:val="both"/>
        <w:rPr>
          <w:rFonts w:ascii="Times New Roman" w:hAnsi="Times New Roman"/>
          <w:sz w:val="28"/>
          <w:szCs w:val="28"/>
        </w:rPr>
      </w:pPr>
      <w:r w:rsidRPr="00643A9E">
        <w:rPr>
          <w:rFonts w:ascii="Times New Roman" w:hAnsi="Times New Roman"/>
          <w:sz w:val="28"/>
          <w:szCs w:val="28"/>
        </w:rPr>
        <w:t>3.</w:t>
      </w:r>
      <w:r w:rsidR="00463EC7">
        <w:rPr>
          <w:rFonts w:ascii="Times New Roman" w:hAnsi="Times New Roman"/>
          <w:sz w:val="28"/>
          <w:szCs w:val="28"/>
        </w:rPr>
        <w:t>5</w:t>
      </w:r>
      <w:r w:rsidRPr="00643A9E">
        <w:rPr>
          <w:rFonts w:ascii="Times New Roman" w:hAnsi="Times New Roman"/>
          <w:sz w:val="28"/>
          <w:szCs w:val="28"/>
        </w:rPr>
        <w:t xml:space="preserve">. </w:t>
      </w:r>
      <w:r w:rsidR="00C63E8A">
        <w:rPr>
          <w:rFonts w:ascii="Times New Roman" w:hAnsi="Times New Roman"/>
          <w:sz w:val="28"/>
          <w:szCs w:val="28"/>
        </w:rPr>
        <w:t>Должностные оклады  директора, его заместителей и главного бухгалтера в  ГПОУ «ЧТКУ»</w:t>
      </w:r>
      <w:r w:rsidRPr="00643A9E">
        <w:rPr>
          <w:rFonts w:ascii="Times New Roman" w:hAnsi="Times New Roman"/>
          <w:sz w:val="28"/>
          <w:szCs w:val="28"/>
        </w:rPr>
        <w:t xml:space="preserve">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краевых учреждениях путем внесения изменений (дополнений) в трудовые договоры.</w:t>
      </w:r>
    </w:p>
    <w:p w:rsidR="00455205" w:rsidRDefault="00455205" w:rsidP="00C63E8A">
      <w:pPr>
        <w:spacing w:after="0" w:line="240" w:lineRule="auto"/>
        <w:jc w:val="both"/>
        <w:rPr>
          <w:rFonts w:ascii="Times New Roman" w:hAnsi="Times New Roman"/>
          <w:sz w:val="28"/>
          <w:szCs w:val="28"/>
        </w:rPr>
      </w:pPr>
      <w:r>
        <w:rPr>
          <w:rFonts w:ascii="Times New Roman" w:hAnsi="Times New Roman"/>
          <w:sz w:val="28"/>
          <w:szCs w:val="28"/>
        </w:rPr>
        <w:t>3.7. Выплата за интенсивность заместителей директора и главного бухгалтера устанавливает Директор училища в процентах к должностному окладу в зависимости от объема выполняемых государственных услуг (работ) трудовым договором.</w:t>
      </w:r>
    </w:p>
    <w:p w:rsidR="00E87BF5" w:rsidRPr="00E87BF5" w:rsidRDefault="00E87BF5" w:rsidP="00C63E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455205">
        <w:rPr>
          <w:rFonts w:ascii="Times New Roman" w:hAnsi="Times New Roman"/>
          <w:sz w:val="28"/>
          <w:szCs w:val="28"/>
        </w:rPr>
        <w:t>8</w:t>
      </w:r>
      <w:r>
        <w:rPr>
          <w:rFonts w:ascii="Times New Roman" w:hAnsi="Times New Roman"/>
          <w:sz w:val="28"/>
          <w:szCs w:val="28"/>
        </w:rPr>
        <w:t xml:space="preserve">. </w:t>
      </w:r>
      <w:r w:rsidRPr="00E87BF5">
        <w:rPr>
          <w:rFonts w:ascii="Times New Roman" w:hAnsi="Times New Roman"/>
          <w:sz w:val="28"/>
          <w:szCs w:val="28"/>
        </w:rPr>
        <w:t>Положение</w:t>
      </w:r>
      <w:r w:rsidR="004C18E3">
        <w:rPr>
          <w:rFonts w:ascii="Times New Roman" w:hAnsi="Times New Roman"/>
          <w:sz w:val="28"/>
          <w:szCs w:val="28"/>
        </w:rPr>
        <w:t xml:space="preserve"> </w:t>
      </w:r>
      <w:r w:rsidRPr="00E87BF5">
        <w:rPr>
          <w:rFonts w:ascii="Times New Roman" w:hAnsi="Times New Roman"/>
          <w:sz w:val="28"/>
          <w:szCs w:val="28"/>
        </w:rPr>
        <w:t>об оплате труда и стимулировании руководителей государственных учреждений, подведомственных Министерству образования науки и молодежной политики Забайкальского края</w:t>
      </w:r>
      <w:r w:rsidR="004C18E3">
        <w:rPr>
          <w:rFonts w:ascii="Times New Roman" w:hAnsi="Times New Roman"/>
          <w:sz w:val="28"/>
          <w:szCs w:val="28"/>
        </w:rPr>
        <w:t xml:space="preserve">, утверждено приказом Министерства образования, науки и молодежной политики </w:t>
      </w:r>
      <w:r w:rsidR="00CE0EF7">
        <w:rPr>
          <w:rFonts w:ascii="Times New Roman" w:hAnsi="Times New Roman"/>
          <w:sz w:val="28"/>
          <w:szCs w:val="28"/>
        </w:rPr>
        <w:t>Забайкальского края от 13 января 2014 года № 16-к.</w:t>
      </w:r>
    </w:p>
    <w:p w:rsidR="007B2982" w:rsidRDefault="007B2982" w:rsidP="006274BC">
      <w:pPr>
        <w:spacing w:after="0" w:line="240" w:lineRule="auto"/>
        <w:ind w:firstLine="720"/>
        <w:jc w:val="both"/>
        <w:rPr>
          <w:rFonts w:ascii="Times New Roman" w:hAnsi="Times New Roman"/>
          <w:sz w:val="28"/>
          <w:szCs w:val="28"/>
        </w:rPr>
      </w:pPr>
    </w:p>
    <w:p w:rsidR="007A03E0" w:rsidRDefault="007A03E0" w:rsidP="007A03E0">
      <w:pPr>
        <w:pStyle w:val="11"/>
        <w:spacing w:after="0" w:line="240" w:lineRule="auto"/>
        <w:ind w:left="0" w:firstLine="720"/>
        <w:rPr>
          <w:rFonts w:ascii="Times New Roman" w:hAnsi="Times New Roman"/>
          <w:b/>
          <w:sz w:val="28"/>
          <w:szCs w:val="28"/>
        </w:rPr>
      </w:pPr>
    </w:p>
    <w:p w:rsidR="00F65752" w:rsidRDefault="00D917F6" w:rsidP="000675D2">
      <w:pPr>
        <w:pStyle w:val="11"/>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000675D2">
        <w:rPr>
          <w:rFonts w:ascii="Times New Roman" w:hAnsi="Times New Roman"/>
          <w:b/>
          <w:sz w:val="28"/>
          <w:szCs w:val="28"/>
          <w:lang w:val="en-US"/>
        </w:rPr>
        <w:t>V</w:t>
      </w:r>
      <w:r w:rsidR="000675D2">
        <w:rPr>
          <w:rFonts w:ascii="Times New Roman" w:hAnsi="Times New Roman"/>
          <w:b/>
          <w:sz w:val="28"/>
          <w:szCs w:val="28"/>
        </w:rPr>
        <w:t>.</w:t>
      </w:r>
      <w:r w:rsidR="000675D2">
        <w:rPr>
          <w:rFonts w:ascii="Times New Roman" w:hAnsi="Times New Roman"/>
          <w:b/>
          <w:sz w:val="28"/>
          <w:szCs w:val="28"/>
        </w:rPr>
        <w:tab/>
      </w:r>
      <w:r w:rsidR="000C79A5">
        <w:rPr>
          <w:rFonts w:ascii="Times New Roman" w:hAnsi="Times New Roman"/>
          <w:b/>
          <w:sz w:val="28"/>
          <w:szCs w:val="28"/>
        </w:rPr>
        <w:t>И</w:t>
      </w:r>
      <w:r w:rsidR="00F65752">
        <w:rPr>
          <w:rFonts w:ascii="Times New Roman" w:hAnsi="Times New Roman"/>
          <w:b/>
          <w:sz w:val="28"/>
          <w:szCs w:val="28"/>
        </w:rPr>
        <w:t>ные вопросы оплаты труда</w:t>
      </w:r>
      <w:r>
        <w:rPr>
          <w:rFonts w:ascii="Times New Roman" w:hAnsi="Times New Roman"/>
          <w:b/>
          <w:sz w:val="28"/>
          <w:szCs w:val="28"/>
        </w:rPr>
        <w:t xml:space="preserve"> в ГПОУ «ЧТКУ»</w:t>
      </w:r>
    </w:p>
    <w:p w:rsidR="00D917F6" w:rsidRDefault="00D917F6" w:rsidP="000675D2">
      <w:pPr>
        <w:pStyle w:val="11"/>
        <w:spacing w:after="0" w:line="240" w:lineRule="auto"/>
        <w:ind w:left="0" w:firstLine="709"/>
        <w:jc w:val="center"/>
        <w:rPr>
          <w:rFonts w:ascii="Times New Roman" w:hAnsi="Times New Roman"/>
          <w:b/>
          <w:sz w:val="28"/>
          <w:szCs w:val="28"/>
        </w:rPr>
      </w:pPr>
    </w:p>
    <w:p w:rsidR="00982B04" w:rsidRPr="00643A9E" w:rsidRDefault="00323D60" w:rsidP="002319BA">
      <w:pPr>
        <w:pStyle w:val="11"/>
        <w:tabs>
          <w:tab w:val="left" w:pos="1276"/>
        </w:tabs>
        <w:spacing w:after="0" w:line="240" w:lineRule="auto"/>
        <w:ind w:left="0" w:firstLine="709"/>
        <w:jc w:val="both"/>
        <w:rPr>
          <w:rFonts w:ascii="Times New Roman" w:hAnsi="Times New Roman"/>
          <w:b/>
          <w:sz w:val="28"/>
          <w:szCs w:val="28"/>
        </w:rPr>
      </w:pPr>
      <w:r>
        <w:rPr>
          <w:rFonts w:ascii="Times New Roman" w:hAnsi="Times New Roman"/>
          <w:b/>
          <w:sz w:val="28"/>
          <w:szCs w:val="28"/>
        </w:rPr>
        <w:t>4</w:t>
      </w:r>
      <w:r w:rsidR="000C79A5">
        <w:rPr>
          <w:rFonts w:ascii="Times New Roman" w:hAnsi="Times New Roman"/>
          <w:b/>
          <w:sz w:val="28"/>
          <w:szCs w:val="28"/>
        </w:rPr>
        <w:t>.1.</w:t>
      </w:r>
      <w:r w:rsidR="000C79A5">
        <w:rPr>
          <w:rFonts w:ascii="Times New Roman" w:hAnsi="Times New Roman"/>
          <w:b/>
          <w:sz w:val="28"/>
          <w:szCs w:val="28"/>
        </w:rPr>
        <w:tab/>
      </w:r>
      <w:r w:rsidR="00982B04" w:rsidRPr="00643A9E">
        <w:rPr>
          <w:rFonts w:ascii="Times New Roman" w:hAnsi="Times New Roman"/>
          <w:b/>
          <w:sz w:val="28"/>
          <w:szCs w:val="28"/>
        </w:rPr>
        <w:t>Порядок формирован</w:t>
      </w:r>
      <w:r w:rsidR="00D917F6">
        <w:rPr>
          <w:rFonts w:ascii="Times New Roman" w:hAnsi="Times New Roman"/>
          <w:b/>
          <w:sz w:val="28"/>
          <w:szCs w:val="28"/>
        </w:rPr>
        <w:t>ия фонда оплаты труда ГПОУ «ЧТКУ»</w:t>
      </w:r>
    </w:p>
    <w:p w:rsidR="006E51BC" w:rsidRPr="00643A9E" w:rsidRDefault="00F541F0" w:rsidP="00D917F6">
      <w:pPr>
        <w:pStyle w:val="11"/>
        <w:tabs>
          <w:tab w:val="left" w:pos="1560"/>
        </w:tabs>
        <w:spacing w:after="0" w:line="240" w:lineRule="auto"/>
        <w:ind w:left="0"/>
        <w:jc w:val="both"/>
        <w:rPr>
          <w:rFonts w:ascii="Times New Roman" w:hAnsi="Times New Roman"/>
          <w:sz w:val="28"/>
          <w:szCs w:val="28"/>
        </w:rPr>
      </w:pPr>
      <w:r>
        <w:rPr>
          <w:rFonts w:ascii="Times New Roman" w:hAnsi="Times New Roman"/>
          <w:sz w:val="28"/>
          <w:szCs w:val="28"/>
        </w:rPr>
        <w:t>5.</w:t>
      </w:r>
      <w:r w:rsidR="000C79A5">
        <w:rPr>
          <w:rFonts w:ascii="Times New Roman" w:hAnsi="Times New Roman"/>
          <w:sz w:val="28"/>
          <w:szCs w:val="28"/>
        </w:rPr>
        <w:t>1.</w:t>
      </w:r>
      <w:r w:rsidR="00180716">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sidR="006E51BC" w:rsidRPr="00643A9E">
        <w:rPr>
          <w:rFonts w:ascii="Times New Roman" w:hAnsi="Times New Roman"/>
          <w:sz w:val="28"/>
          <w:szCs w:val="28"/>
        </w:rPr>
        <w:t>Фонд оплаты т</w:t>
      </w:r>
      <w:r w:rsidR="00D917F6">
        <w:rPr>
          <w:rFonts w:ascii="Times New Roman" w:hAnsi="Times New Roman"/>
          <w:sz w:val="28"/>
          <w:szCs w:val="28"/>
        </w:rPr>
        <w:t xml:space="preserve">руда </w:t>
      </w:r>
      <w:r w:rsidR="006E51BC" w:rsidRPr="00643A9E">
        <w:rPr>
          <w:rFonts w:ascii="Times New Roman" w:hAnsi="Times New Roman"/>
          <w:sz w:val="28"/>
          <w:szCs w:val="28"/>
        </w:rPr>
        <w:t xml:space="preserve">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 бюджета края.</w:t>
      </w:r>
    </w:p>
    <w:p w:rsidR="00982B04" w:rsidRDefault="00F31CDF" w:rsidP="00D917F6">
      <w:pPr>
        <w:tabs>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5.1.3.</w:t>
      </w:r>
      <w:r>
        <w:rPr>
          <w:rFonts w:ascii="Times New Roman" w:hAnsi="Times New Roman"/>
          <w:sz w:val="28"/>
          <w:szCs w:val="28"/>
        </w:rPr>
        <w:tab/>
      </w:r>
      <w:r w:rsidR="00982B04" w:rsidRPr="00643A9E">
        <w:rPr>
          <w:rFonts w:ascii="Times New Roman" w:hAnsi="Times New Roman"/>
          <w:sz w:val="28"/>
          <w:szCs w:val="28"/>
        </w:rPr>
        <w:t xml:space="preserve">Фонд оплаты труда для </w:t>
      </w:r>
      <w:r w:rsidR="00D917F6">
        <w:rPr>
          <w:rFonts w:ascii="Times New Roman" w:hAnsi="Times New Roman"/>
          <w:sz w:val="28"/>
          <w:szCs w:val="28"/>
        </w:rPr>
        <w:t xml:space="preserve"> ГПОУ «ЧТКУ» </w:t>
      </w:r>
      <w:r w:rsidR="00564643">
        <w:rPr>
          <w:rFonts w:ascii="Times New Roman" w:hAnsi="Times New Roman"/>
          <w:sz w:val="28"/>
          <w:szCs w:val="28"/>
        </w:rPr>
        <w:t>формируется следующим образом</w:t>
      </w:r>
      <w:r w:rsidR="00982B04" w:rsidRPr="00643A9E">
        <w:rPr>
          <w:rFonts w:ascii="Times New Roman" w:hAnsi="Times New Roman"/>
          <w:sz w:val="28"/>
          <w:szCs w:val="28"/>
        </w:rPr>
        <w:t>:</w:t>
      </w:r>
    </w:p>
    <w:p w:rsidR="00564643" w:rsidRDefault="00564643" w:rsidP="00D917F6">
      <w:pPr>
        <w:autoSpaceDE w:val="0"/>
        <w:autoSpaceDN w:val="0"/>
        <w:adjustRightInd w:val="0"/>
        <w:spacing w:after="0" w:line="240" w:lineRule="auto"/>
        <w:rPr>
          <w:rFonts w:ascii="Times New Roman" w:hAnsi="Times New Roman"/>
          <w:sz w:val="28"/>
          <w:szCs w:val="28"/>
        </w:rPr>
      </w:pPr>
      <w:r w:rsidRPr="00643A9E">
        <w:rPr>
          <w:rFonts w:ascii="Times New Roman" w:hAnsi="Times New Roman"/>
          <w:sz w:val="28"/>
          <w:szCs w:val="28"/>
        </w:rPr>
        <w:t>ФОТ (У) = ФОТ (АУП)+ФОТ (УВП)+ФОТ (ПР)+ФОТ(СС)+ФОТ(Р)</w:t>
      </w:r>
      <w:r>
        <w:rPr>
          <w:rFonts w:ascii="Times New Roman" w:hAnsi="Times New Roman"/>
          <w:sz w:val="28"/>
          <w:szCs w:val="28"/>
        </w:rPr>
        <w:t xml:space="preserve">, </w:t>
      </w:r>
    </w:p>
    <w:p w:rsidR="00564643" w:rsidRDefault="00564643"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где</w:t>
      </w:r>
    </w:p>
    <w:p w:rsidR="00564643" w:rsidRPr="00643A9E" w:rsidRDefault="00564643"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ФОТ (У) – ф</w:t>
      </w:r>
      <w:r w:rsidR="00180716">
        <w:rPr>
          <w:rFonts w:ascii="Times New Roman" w:hAnsi="Times New Roman"/>
          <w:sz w:val="28"/>
          <w:szCs w:val="28"/>
        </w:rPr>
        <w:t>онд оплаты т</w:t>
      </w:r>
      <w:r w:rsidR="00D917F6">
        <w:rPr>
          <w:rFonts w:ascii="Times New Roman" w:hAnsi="Times New Roman"/>
          <w:sz w:val="28"/>
          <w:szCs w:val="28"/>
        </w:rPr>
        <w:t xml:space="preserve">руда </w:t>
      </w:r>
      <w:r>
        <w:rPr>
          <w:rFonts w:ascii="Times New Roman" w:hAnsi="Times New Roman"/>
          <w:sz w:val="28"/>
          <w:szCs w:val="28"/>
        </w:rPr>
        <w:t>;</w:t>
      </w:r>
    </w:p>
    <w:p w:rsidR="00982B04" w:rsidRPr="00643A9E" w:rsidRDefault="00564643" w:rsidP="00D917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ФОТ (АУП) – </w:t>
      </w:r>
      <w:r w:rsidR="00982B04" w:rsidRPr="00643A9E">
        <w:rPr>
          <w:rFonts w:ascii="Times New Roman" w:hAnsi="Times New Roman"/>
          <w:sz w:val="28"/>
          <w:szCs w:val="28"/>
        </w:rPr>
        <w:t xml:space="preserve">фонда оплаты труда административно-управленческого персонала (директора, </w:t>
      </w:r>
      <w:r w:rsidR="00982B04" w:rsidRPr="00643A9E">
        <w:rPr>
          <w:rFonts w:ascii="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7.6pt" o:ole="">
            <v:imagedata r:id="rId16" o:title=""/>
          </v:shape>
          <o:OLEObject Type="Embed" ProgID="Equation.3" ShapeID="_x0000_i1025" DrawAspect="Content" ObjectID="_1596616250" r:id="rId17"/>
        </w:object>
      </w:r>
      <w:r w:rsidR="00982B04" w:rsidRPr="00643A9E">
        <w:rPr>
          <w:rFonts w:ascii="Times New Roman" w:hAnsi="Times New Roman"/>
          <w:sz w:val="28"/>
          <w:szCs w:val="28"/>
        </w:rPr>
        <w:t>заместителей директора, главного бухгалтера, руководителей структу</w:t>
      </w:r>
      <w:r>
        <w:rPr>
          <w:rFonts w:ascii="Times New Roman" w:hAnsi="Times New Roman"/>
          <w:sz w:val="28"/>
          <w:szCs w:val="28"/>
        </w:rPr>
        <w:t>рных подразделений);</w:t>
      </w:r>
    </w:p>
    <w:p w:rsidR="00982B04" w:rsidRPr="00643A9E" w:rsidRDefault="00564643" w:rsidP="00D917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ФОТ (УВП) – </w:t>
      </w:r>
      <w:r w:rsidR="00982B04" w:rsidRPr="00643A9E">
        <w:rPr>
          <w:rFonts w:ascii="Times New Roman" w:hAnsi="Times New Roman"/>
          <w:sz w:val="28"/>
          <w:szCs w:val="28"/>
        </w:rPr>
        <w:t>фонда оплаты труда учебн</w:t>
      </w:r>
      <w:r>
        <w:rPr>
          <w:rFonts w:ascii="Times New Roman" w:hAnsi="Times New Roman"/>
          <w:sz w:val="28"/>
          <w:szCs w:val="28"/>
        </w:rPr>
        <w:t>о-вспомогательного персонал</w:t>
      </w:r>
      <w:r w:rsidR="00D917F6">
        <w:rPr>
          <w:rFonts w:ascii="Times New Roman" w:hAnsi="Times New Roman"/>
          <w:sz w:val="28"/>
          <w:szCs w:val="28"/>
        </w:rPr>
        <w:t>а</w:t>
      </w:r>
      <w:r>
        <w:rPr>
          <w:rFonts w:ascii="Times New Roman" w:hAnsi="Times New Roman"/>
          <w:sz w:val="28"/>
          <w:szCs w:val="28"/>
        </w:rPr>
        <w:t>;</w:t>
      </w:r>
    </w:p>
    <w:p w:rsidR="00982B04" w:rsidRPr="00643A9E" w:rsidRDefault="00564643" w:rsidP="00D917F6">
      <w:pPr>
        <w:autoSpaceDE w:val="0"/>
        <w:autoSpaceDN w:val="0"/>
        <w:adjustRightInd w:val="0"/>
        <w:spacing w:after="0" w:line="240" w:lineRule="auto"/>
        <w:jc w:val="both"/>
        <w:rPr>
          <w:rFonts w:ascii="Times New Roman" w:hAnsi="Times New Roman"/>
          <w:sz w:val="28"/>
          <w:szCs w:val="28"/>
        </w:rPr>
      </w:pPr>
      <w:r w:rsidRPr="00564643">
        <w:rPr>
          <w:rFonts w:ascii="Times New Roman" w:hAnsi="Times New Roman"/>
          <w:sz w:val="28"/>
          <w:szCs w:val="28"/>
        </w:rPr>
        <w:t xml:space="preserve"> </w:t>
      </w:r>
      <w:r>
        <w:rPr>
          <w:rFonts w:ascii="Times New Roman" w:hAnsi="Times New Roman"/>
          <w:sz w:val="28"/>
          <w:szCs w:val="28"/>
        </w:rPr>
        <w:t>ФОТ (ПР)</w:t>
      </w:r>
      <w:r w:rsidR="00982B04" w:rsidRPr="00643A9E">
        <w:rPr>
          <w:rFonts w:ascii="Times New Roman" w:hAnsi="Times New Roman"/>
          <w:sz w:val="28"/>
          <w:szCs w:val="28"/>
        </w:rPr>
        <w:t xml:space="preserve"> </w:t>
      </w:r>
      <w:r>
        <w:rPr>
          <w:rFonts w:ascii="Times New Roman" w:hAnsi="Times New Roman"/>
          <w:sz w:val="28"/>
          <w:szCs w:val="28"/>
        </w:rPr>
        <w:t xml:space="preserve">– </w:t>
      </w:r>
      <w:r w:rsidR="00982B04" w:rsidRPr="00643A9E">
        <w:rPr>
          <w:rFonts w:ascii="Times New Roman" w:hAnsi="Times New Roman"/>
          <w:sz w:val="28"/>
          <w:szCs w:val="28"/>
        </w:rPr>
        <w:t>фонда оплаты труда педагоги</w:t>
      </w:r>
      <w:r w:rsidR="00D917F6">
        <w:rPr>
          <w:rFonts w:ascii="Times New Roman" w:hAnsi="Times New Roman"/>
          <w:sz w:val="28"/>
          <w:szCs w:val="28"/>
        </w:rPr>
        <w:t>ческих работников</w:t>
      </w:r>
      <w:r>
        <w:rPr>
          <w:rFonts w:ascii="Times New Roman" w:hAnsi="Times New Roman"/>
          <w:sz w:val="28"/>
          <w:szCs w:val="28"/>
        </w:rPr>
        <w:t>;</w:t>
      </w:r>
    </w:p>
    <w:p w:rsidR="00982B04" w:rsidRPr="00643A9E" w:rsidRDefault="00564643" w:rsidP="00D917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ФОТ (СС) –</w:t>
      </w:r>
      <w:r w:rsidR="00982B04" w:rsidRPr="00643A9E">
        <w:rPr>
          <w:rFonts w:ascii="Times New Roman" w:hAnsi="Times New Roman"/>
          <w:sz w:val="28"/>
          <w:szCs w:val="28"/>
        </w:rPr>
        <w:t xml:space="preserve"> фонд оплаты труда работников спе</w:t>
      </w:r>
      <w:r>
        <w:rPr>
          <w:rFonts w:ascii="Times New Roman" w:hAnsi="Times New Roman"/>
          <w:sz w:val="28"/>
          <w:szCs w:val="28"/>
        </w:rPr>
        <w:t>циалистов и служащих;</w:t>
      </w:r>
    </w:p>
    <w:p w:rsidR="00982B04" w:rsidRDefault="00564643" w:rsidP="00D917F6">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ФОТ (Р)</w:t>
      </w:r>
      <w:r w:rsidRPr="00564643">
        <w:rPr>
          <w:rFonts w:ascii="Times New Roman" w:hAnsi="Times New Roman"/>
          <w:sz w:val="28"/>
          <w:szCs w:val="28"/>
        </w:rPr>
        <w:t xml:space="preserve"> </w:t>
      </w:r>
      <w:r w:rsidRPr="00643A9E">
        <w:rPr>
          <w:rFonts w:ascii="Times New Roman" w:hAnsi="Times New Roman"/>
          <w:sz w:val="28"/>
          <w:szCs w:val="28"/>
        </w:rPr>
        <w:t>–</w:t>
      </w:r>
      <w:r w:rsidR="00982B04" w:rsidRPr="00643A9E">
        <w:rPr>
          <w:rFonts w:ascii="Times New Roman" w:hAnsi="Times New Roman"/>
          <w:sz w:val="28"/>
          <w:szCs w:val="28"/>
        </w:rPr>
        <w:t xml:space="preserve"> фонд оплаты труда работников общеотраслевых профессий рабочих.</w:t>
      </w:r>
    </w:p>
    <w:p w:rsidR="00C01CC7" w:rsidRDefault="00982B04" w:rsidP="00D917F6">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ФОТ (У)</w:t>
      </w:r>
      <w:r w:rsidR="00C01CC7">
        <w:rPr>
          <w:rFonts w:ascii="Times New Roman" w:hAnsi="Times New Roman"/>
          <w:sz w:val="28"/>
          <w:szCs w:val="28"/>
        </w:rPr>
        <w:t xml:space="preserve"> </w:t>
      </w:r>
      <w:r w:rsidRPr="00643A9E">
        <w:rPr>
          <w:rFonts w:ascii="Times New Roman" w:hAnsi="Times New Roman"/>
          <w:sz w:val="28"/>
          <w:szCs w:val="28"/>
        </w:rPr>
        <w:t>=</w:t>
      </w:r>
      <w:r w:rsidR="00C01CC7">
        <w:rPr>
          <w:rFonts w:ascii="Times New Roman" w:hAnsi="Times New Roman"/>
          <w:sz w:val="28"/>
          <w:szCs w:val="28"/>
        </w:rPr>
        <w:t xml:space="preserve"> </w:t>
      </w:r>
      <w:r w:rsidRPr="00643A9E">
        <w:rPr>
          <w:rFonts w:ascii="Times New Roman" w:hAnsi="Times New Roman"/>
          <w:sz w:val="28"/>
          <w:szCs w:val="28"/>
        </w:rPr>
        <w:t xml:space="preserve">100%; </w:t>
      </w:r>
    </w:p>
    <w:p w:rsidR="00982B04" w:rsidRPr="00643A9E" w:rsidRDefault="00982B04" w:rsidP="00D917F6">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при этом </w:t>
      </w:r>
    </w:p>
    <w:p w:rsidR="00982B04" w:rsidRPr="00643A9E" w:rsidRDefault="00982B04" w:rsidP="00D917F6">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ФОТ (АУП)+ФОТ(УВП) +ФОТ (СС)+ФОТ (Р) ≤ 40%, </w:t>
      </w:r>
    </w:p>
    <w:p w:rsidR="00982B04" w:rsidRPr="00643A9E" w:rsidRDefault="00982B04" w:rsidP="00D917F6">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ФОТ (ПР) ≥ 60%.</w:t>
      </w:r>
    </w:p>
    <w:p w:rsidR="00982B04" w:rsidRPr="00643A9E" w:rsidRDefault="000C79A5" w:rsidP="00D917F6">
      <w:pPr>
        <w:tabs>
          <w:tab w:val="left" w:pos="1276"/>
          <w:tab w:val="left" w:pos="170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5.1.4.</w:t>
      </w:r>
      <w:r>
        <w:rPr>
          <w:rFonts w:ascii="Times New Roman" w:hAnsi="Times New Roman"/>
          <w:sz w:val="28"/>
          <w:szCs w:val="28"/>
        </w:rPr>
        <w:tab/>
      </w:r>
      <w:r w:rsidR="00982B04" w:rsidRPr="00643A9E">
        <w:rPr>
          <w:rFonts w:ascii="Times New Roman" w:hAnsi="Times New Roman"/>
          <w:sz w:val="28"/>
          <w:szCs w:val="28"/>
        </w:rPr>
        <w:t>При формировании фонда оплаты труда предусматриваются следующие средства для выплаты:</w:t>
      </w:r>
    </w:p>
    <w:p w:rsidR="00982B04" w:rsidRPr="00643A9E" w:rsidRDefault="000C79A5"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82B04" w:rsidRPr="00643A9E">
        <w:rPr>
          <w:rFonts w:ascii="Times New Roman" w:hAnsi="Times New Roman"/>
          <w:sz w:val="28"/>
          <w:szCs w:val="28"/>
        </w:rPr>
        <w:t>на выплаты должностных ок</w:t>
      </w:r>
      <w:r w:rsidR="002E28E6">
        <w:rPr>
          <w:rFonts w:ascii="Times New Roman" w:hAnsi="Times New Roman"/>
          <w:sz w:val="28"/>
          <w:szCs w:val="28"/>
        </w:rPr>
        <w:t>ладов (ставок заработной платы);</w:t>
      </w:r>
    </w:p>
    <w:p w:rsidR="00982B04" w:rsidRPr="00643A9E" w:rsidRDefault="00D917F6"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000C79A5">
        <w:rPr>
          <w:rFonts w:ascii="Times New Roman" w:hAnsi="Times New Roman"/>
          <w:sz w:val="28"/>
          <w:szCs w:val="28"/>
        </w:rPr>
        <w:t>)</w:t>
      </w:r>
      <w:r w:rsidR="000C79A5">
        <w:rPr>
          <w:rFonts w:ascii="Times New Roman" w:hAnsi="Times New Roman"/>
          <w:sz w:val="28"/>
          <w:szCs w:val="28"/>
        </w:rPr>
        <w:tab/>
      </w:r>
      <w:r w:rsidR="002E28E6">
        <w:rPr>
          <w:rFonts w:ascii="Times New Roman" w:hAnsi="Times New Roman"/>
          <w:sz w:val="28"/>
          <w:szCs w:val="28"/>
        </w:rPr>
        <w:t>надбавки;</w:t>
      </w:r>
    </w:p>
    <w:p w:rsidR="00D917F6" w:rsidRDefault="000C79A5"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982B04" w:rsidRPr="00643A9E">
        <w:rPr>
          <w:rFonts w:ascii="Times New Roman" w:hAnsi="Times New Roman"/>
          <w:sz w:val="28"/>
          <w:szCs w:val="28"/>
        </w:rPr>
        <w:t>компенсационные выплаты</w:t>
      </w:r>
      <w:r w:rsidR="002E28E6">
        <w:rPr>
          <w:rFonts w:ascii="Times New Roman" w:hAnsi="Times New Roman"/>
          <w:sz w:val="28"/>
          <w:szCs w:val="28"/>
        </w:rPr>
        <w:t>;</w:t>
      </w:r>
    </w:p>
    <w:p w:rsidR="00D917F6" w:rsidRDefault="000C79A5"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82B04" w:rsidRPr="00643A9E">
        <w:rPr>
          <w:rFonts w:ascii="Times New Roman" w:hAnsi="Times New Roman"/>
          <w:sz w:val="28"/>
          <w:szCs w:val="28"/>
        </w:rPr>
        <w:t>стимулирующие выплаты работникам учреждения, за исключением руководителя;</w:t>
      </w:r>
    </w:p>
    <w:p w:rsidR="00982B04" w:rsidRPr="00643A9E" w:rsidRDefault="002E28E6" w:rsidP="00D917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выплаты по системе премирования;</w:t>
      </w:r>
    </w:p>
    <w:p w:rsidR="00982B04" w:rsidRPr="00643A9E" w:rsidRDefault="002E28E6" w:rsidP="00D917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982B04" w:rsidRPr="00643A9E">
        <w:rPr>
          <w:rFonts w:ascii="Times New Roman" w:hAnsi="Times New Roman"/>
          <w:sz w:val="28"/>
          <w:szCs w:val="28"/>
        </w:rPr>
        <w:t>резервируемый фонд на стимулирующие выплаты руководителю учреждения.</w:t>
      </w:r>
    </w:p>
    <w:p w:rsidR="00EC5CA1" w:rsidRPr="00643A9E" w:rsidRDefault="00EC5CA1" w:rsidP="00EC5CA1">
      <w:pPr>
        <w:spacing w:after="0" w:line="240" w:lineRule="auto"/>
        <w:ind w:firstLine="900"/>
        <w:jc w:val="both"/>
        <w:rPr>
          <w:sz w:val="28"/>
          <w:szCs w:val="28"/>
        </w:rPr>
      </w:pPr>
    </w:p>
    <w:p w:rsidR="00EC5CA1" w:rsidRPr="00643A9E" w:rsidRDefault="00323D60" w:rsidP="00BA2522">
      <w:pPr>
        <w:pStyle w:val="11"/>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4</w:t>
      </w:r>
      <w:r w:rsidR="000C79A5">
        <w:rPr>
          <w:rFonts w:ascii="Times New Roman" w:hAnsi="Times New Roman"/>
          <w:b/>
          <w:sz w:val="28"/>
          <w:szCs w:val="28"/>
        </w:rPr>
        <w:t>.2.</w:t>
      </w:r>
      <w:r w:rsidR="000C79A5">
        <w:rPr>
          <w:rFonts w:ascii="Times New Roman" w:hAnsi="Times New Roman"/>
          <w:b/>
          <w:sz w:val="28"/>
          <w:szCs w:val="28"/>
        </w:rPr>
        <w:tab/>
      </w:r>
      <w:r w:rsidR="00BA2522">
        <w:rPr>
          <w:rFonts w:ascii="Times New Roman" w:hAnsi="Times New Roman"/>
          <w:b/>
          <w:sz w:val="28"/>
          <w:szCs w:val="28"/>
        </w:rPr>
        <w:t xml:space="preserve"> </w:t>
      </w:r>
      <w:r w:rsidR="00EC5CA1" w:rsidRPr="00643A9E">
        <w:rPr>
          <w:rFonts w:ascii="Times New Roman" w:hAnsi="Times New Roman"/>
          <w:b/>
          <w:sz w:val="28"/>
          <w:szCs w:val="28"/>
        </w:rPr>
        <w:t>Порядок и условия выплаты материальной помощи</w:t>
      </w:r>
    </w:p>
    <w:p w:rsidR="00EC5CA1" w:rsidRPr="00643A9E" w:rsidRDefault="00EC5CA1" w:rsidP="00EC5CA1">
      <w:pPr>
        <w:pStyle w:val="ConsPlusNormal"/>
        <w:widowControl/>
        <w:jc w:val="both"/>
        <w:rPr>
          <w:rFonts w:ascii="Times New Roman" w:hAnsi="Times New Roman" w:cs="Times New Roman"/>
          <w:sz w:val="28"/>
          <w:szCs w:val="28"/>
          <w:lang w:eastAsia="en-US"/>
        </w:rPr>
      </w:pPr>
      <w:r w:rsidRPr="00643A9E">
        <w:rPr>
          <w:rFonts w:ascii="Times New Roman" w:hAnsi="Times New Roman" w:cs="Times New Roman"/>
          <w:sz w:val="28"/>
          <w:szCs w:val="28"/>
          <w:lang w:eastAsia="en-US"/>
        </w:rPr>
        <w:t>Порядок и условия выплаты материальной помощи в государственн</w:t>
      </w:r>
      <w:r w:rsidR="00180716">
        <w:rPr>
          <w:rFonts w:ascii="Times New Roman" w:hAnsi="Times New Roman" w:cs="Times New Roman"/>
          <w:sz w:val="28"/>
          <w:szCs w:val="28"/>
          <w:lang w:eastAsia="en-US"/>
        </w:rPr>
        <w:t>ого</w:t>
      </w:r>
      <w:r w:rsidRPr="00643A9E">
        <w:rPr>
          <w:rFonts w:ascii="Times New Roman" w:hAnsi="Times New Roman" w:cs="Times New Roman"/>
          <w:sz w:val="28"/>
          <w:szCs w:val="28"/>
          <w:lang w:eastAsia="en-US"/>
        </w:rPr>
        <w:t xml:space="preserve"> учреждения, подведомственн</w:t>
      </w:r>
      <w:r w:rsidR="00180716">
        <w:rPr>
          <w:rFonts w:ascii="Times New Roman" w:hAnsi="Times New Roman" w:cs="Times New Roman"/>
          <w:sz w:val="28"/>
          <w:szCs w:val="28"/>
          <w:lang w:eastAsia="en-US"/>
        </w:rPr>
        <w:t>ого</w:t>
      </w:r>
      <w:r w:rsidRPr="00643A9E">
        <w:rPr>
          <w:rFonts w:ascii="Times New Roman" w:hAnsi="Times New Roman" w:cs="Times New Roman"/>
          <w:sz w:val="28"/>
          <w:szCs w:val="28"/>
          <w:lang w:eastAsia="en-US"/>
        </w:rPr>
        <w:t xml:space="preserve"> Министерству образования, науки и молодежной политики Забайкальского края</w:t>
      </w:r>
      <w:r w:rsidR="00463EC7">
        <w:rPr>
          <w:rFonts w:ascii="Times New Roman" w:hAnsi="Times New Roman" w:cs="Times New Roman"/>
          <w:sz w:val="28"/>
          <w:szCs w:val="28"/>
          <w:lang w:eastAsia="en-US"/>
        </w:rPr>
        <w:t>,</w:t>
      </w:r>
      <w:r w:rsidRPr="00643A9E">
        <w:rPr>
          <w:rFonts w:ascii="Times New Roman" w:hAnsi="Times New Roman" w:cs="Times New Roman"/>
          <w:sz w:val="28"/>
          <w:szCs w:val="28"/>
          <w:lang w:eastAsia="en-US"/>
        </w:rPr>
        <w:t xml:space="preserve">  </w:t>
      </w:r>
      <w:r w:rsidR="00463EC7">
        <w:rPr>
          <w:rFonts w:ascii="Times New Roman" w:hAnsi="Times New Roman" w:cs="Times New Roman"/>
          <w:sz w:val="28"/>
          <w:szCs w:val="28"/>
          <w:lang w:eastAsia="en-US"/>
        </w:rPr>
        <w:t>предусмотрены</w:t>
      </w:r>
      <w:r w:rsidRPr="00643A9E">
        <w:rPr>
          <w:rFonts w:ascii="Times New Roman" w:hAnsi="Times New Roman" w:cs="Times New Roman"/>
          <w:sz w:val="28"/>
          <w:szCs w:val="28"/>
          <w:lang w:eastAsia="en-US"/>
        </w:rPr>
        <w:t xml:space="preserve"> </w:t>
      </w:r>
      <w:r w:rsidR="00463EC7">
        <w:rPr>
          <w:rFonts w:ascii="Times New Roman" w:hAnsi="Times New Roman" w:cs="Times New Roman"/>
          <w:sz w:val="28"/>
          <w:szCs w:val="28"/>
          <w:lang w:eastAsia="en-US"/>
        </w:rPr>
        <w:t xml:space="preserve">статьей 17 </w:t>
      </w:r>
      <w:r w:rsidR="00463EC7" w:rsidRPr="00643A9E">
        <w:rPr>
          <w:rFonts w:ascii="Times New Roman" w:hAnsi="Times New Roman"/>
          <w:sz w:val="28"/>
          <w:szCs w:val="28"/>
        </w:rPr>
        <w:t>закон</w:t>
      </w:r>
      <w:r w:rsidR="00463EC7">
        <w:rPr>
          <w:rFonts w:ascii="Times New Roman" w:hAnsi="Times New Roman"/>
          <w:sz w:val="28"/>
          <w:szCs w:val="28"/>
        </w:rPr>
        <w:t>а</w:t>
      </w:r>
      <w:r w:rsidR="00463EC7" w:rsidRPr="00643A9E">
        <w:rPr>
          <w:rFonts w:ascii="Times New Roman" w:hAnsi="Times New Roman"/>
          <w:sz w:val="28"/>
          <w:szCs w:val="28"/>
        </w:rPr>
        <w:t xml:space="preserve"> Забайкальского края от 09 апреля 2014 года № 964-ЗЗК «Об оплате труда работников образовательных учреждений Забайкальского края»</w:t>
      </w:r>
      <w:r w:rsidR="00463EC7">
        <w:rPr>
          <w:rFonts w:ascii="Times New Roman" w:hAnsi="Times New Roman"/>
          <w:sz w:val="28"/>
          <w:szCs w:val="28"/>
        </w:rPr>
        <w:t xml:space="preserve"> и определены в </w:t>
      </w:r>
      <w:r w:rsidR="00463EC7" w:rsidRPr="00BC7A8D">
        <w:rPr>
          <w:rFonts w:ascii="Times New Roman" w:hAnsi="Times New Roman"/>
          <w:sz w:val="28"/>
          <w:szCs w:val="28"/>
        </w:rPr>
        <w:t>П</w:t>
      </w:r>
      <w:r w:rsidRPr="00BC7A8D">
        <w:rPr>
          <w:rFonts w:ascii="Times New Roman" w:hAnsi="Times New Roman" w:cs="Times New Roman"/>
          <w:sz w:val="28"/>
          <w:szCs w:val="28"/>
          <w:lang w:eastAsia="en-US"/>
        </w:rPr>
        <w:t>оложени</w:t>
      </w:r>
      <w:r w:rsidR="00463EC7" w:rsidRPr="00BC7A8D">
        <w:rPr>
          <w:rFonts w:ascii="Times New Roman" w:hAnsi="Times New Roman" w:cs="Times New Roman"/>
          <w:sz w:val="28"/>
          <w:szCs w:val="28"/>
          <w:lang w:eastAsia="en-US"/>
        </w:rPr>
        <w:t>и</w:t>
      </w:r>
      <w:r w:rsidR="00CB0EF6" w:rsidRPr="00BC7A8D">
        <w:rPr>
          <w:rFonts w:ascii="Times New Roman" w:hAnsi="Times New Roman" w:cs="Times New Roman"/>
          <w:sz w:val="28"/>
          <w:szCs w:val="28"/>
          <w:lang w:eastAsia="en-US"/>
        </w:rPr>
        <w:t xml:space="preserve">, </w:t>
      </w:r>
      <w:r w:rsidR="00463EC7" w:rsidRPr="00BC7A8D">
        <w:rPr>
          <w:rFonts w:ascii="Times New Roman" w:hAnsi="Times New Roman" w:cs="Times New Roman"/>
          <w:sz w:val="28"/>
          <w:szCs w:val="28"/>
          <w:lang w:eastAsia="en-US"/>
        </w:rPr>
        <w:t xml:space="preserve">утвержденном локальным актом, на основании положения, </w:t>
      </w:r>
      <w:r w:rsidR="00CB0EF6" w:rsidRPr="00BC7A8D">
        <w:rPr>
          <w:rFonts w:ascii="Times New Roman" w:hAnsi="Times New Roman" w:cs="Times New Roman"/>
          <w:sz w:val="28"/>
          <w:szCs w:val="28"/>
          <w:lang w:eastAsia="en-US"/>
        </w:rPr>
        <w:t>утвержденн</w:t>
      </w:r>
      <w:r w:rsidR="00463EC7" w:rsidRPr="00BC7A8D">
        <w:rPr>
          <w:rFonts w:ascii="Times New Roman" w:hAnsi="Times New Roman" w:cs="Times New Roman"/>
          <w:sz w:val="28"/>
          <w:szCs w:val="28"/>
          <w:lang w:eastAsia="en-US"/>
        </w:rPr>
        <w:t>ого</w:t>
      </w:r>
      <w:r w:rsidR="00CB0EF6" w:rsidRPr="00BC7A8D">
        <w:rPr>
          <w:rFonts w:ascii="Times New Roman" w:hAnsi="Times New Roman" w:cs="Times New Roman"/>
          <w:sz w:val="28"/>
          <w:szCs w:val="28"/>
          <w:lang w:eastAsia="en-US"/>
        </w:rPr>
        <w:t xml:space="preserve"> приказом Министерства образования, науки и молодежной политики Забайкальского края от </w:t>
      </w:r>
      <w:r w:rsidR="00BC7A8D" w:rsidRPr="00BC7A8D">
        <w:rPr>
          <w:rFonts w:ascii="Times New Roman" w:hAnsi="Times New Roman" w:cs="Times New Roman"/>
          <w:sz w:val="28"/>
          <w:szCs w:val="28"/>
          <w:lang w:eastAsia="en-US"/>
        </w:rPr>
        <w:t>26 августа 2014 года № 678.</w:t>
      </w:r>
    </w:p>
    <w:p w:rsidR="00EC5CA1" w:rsidRPr="00643A9E" w:rsidRDefault="00EC5CA1" w:rsidP="005A49F5">
      <w:pPr>
        <w:spacing w:after="0" w:line="240" w:lineRule="auto"/>
        <w:ind w:firstLine="720"/>
        <w:jc w:val="center"/>
        <w:rPr>
          <w:rFonts w:ascii="Times New Roman" w:hAnsi="Times New Roman"/>
          <w:b/>
          <w:sz w:val="28"/>
          <w:szCs w:val="28"/>
        </w:rPr>
      </w:pPr>
    </w:p>
    <w:p w:rsidR="00982B04" w:rsidRDefault="00323D60" w:rsidP="005A49F5">
      <w:pPr>
        <w:spacing w:after="0" w:line="240" w:lineRule="auto"/>
        <w:ind w:firstLine="720"/>
        <w:jc w:val="center"/>
        <w:rPr>
          <w:rFonts w:ascii="Times New Roman" w:hAnsi="Times New Roman"/>
          <w:b/>
          <w:sz w:val="28"/>
          <w:szCs w:val="28"/>
        </w:rPr>
      </w:pPr>
      <w:r>
        <w:rPr>
          <w:rFonts w:ascii="Times New Roman" w:hAnsi="Times New Roman"/>
          <w:b/>
          <w:sz w:val="28"/>
          <w:szCs w:val="28"/>
          <w:lang w:val="en-US"/>
        </w:rPr>
        <w:t>V</w:t>
      </w:r>
      <w:r w:rsidR="006E51BC" w:rsidRPr="00643A9E">
        <w:rPr>
          <w:rFonts w:ascii="Times New Roman" w:hAnsi="Times New Roman"/>
          <w:b/>
          <w:sz w:val="28"/>
          <w:szCs w:val="28"/>
        </w:rPr>
        <w:t xml:space="preserve">. Заключительные положения </w:t>
      </w:r>
    </w:p>
    <w:p w:rsidR="00B218E7" w:rsidRPr="00643A9E" w:rsidRDefault="00B218E7" w:rsidP="005A49F5">
      <w:pPr>
        <w:spacing w:after="0" w:line="240" w:lineRule="auto"/>
        <w:ind w:firstLine="720"/>
        <w:jc w:val="center"/>
        <w:rPr>
          <w:rFonts w:ascii="Times New Roman" w:hAnsi="Times New Roman"/>
          <w:b/>
          <w:sz w:val="28"/>
          <w:szCs w:val="28"/>
        </w:rPr>
      </w:pPr>
    </w:p>
    <w:p w:rsidR="00A12667" w:rsidRPr="00643A9E" w:rsidRDefault="00323D60" w:rsidP="00323D60">
      <w:pPr>
        <w:tabs>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00A86983">
        <w:rPr>
          <w:rFonts w:ascii="Times New Roman" w:hAnsi="Times New Roman"/>
          <w:sz w:val="28"/>
          <w:szCs w:val="28"/>
        </w:rPr>
        <w:t>.1.</w:t>
      </w:r>
      <w:r w:rsidR="00A86983">
        <w:rPr>
          <w:rFonts w:ascii="Times New Roman" w:hAnsi="Times New Roman"/>
          <w:sz w:val="28"/>
          <w:szCs w:val="28"/>
        </w:rPr>
        <w:tab/>
      </w:r>
      <w:r w:rsidR="00A12667" w:rsidRPr="00643A9E">
        <w:rPr>
          <w:rFonts w:ascii="Times New Roman" w:hAnsi="Times New Roman"/>
          <w:sz w:val="28"/>
          <w:szCs w:val="28"/>
        </w:rPr>
        <w:t>Зараб</w:t>
      </w:r>
      <w:r>
        <w:rPr>
          <w:rFonts w:ascii="Times New Roman" w:hAnsi="Times New Roman"/>
          <w:sz w:val="28"/>
          <w:szCs w:val="28"/>
        </w:rPr>
        <w:t>отная плата работников ГПОУ «ЧТКУ»</w:t>
      </w:r>
      <w:r w:rsidR="00A12667" w:rsidRPr="00643A9E">
        <w:rPr>
          <w:rFonts w:ascii="Times New Roman" w:hAnsi="Times New Roman"/>
          <w:sz w:val="28"/>
          <w:szCs w:val="28"/>
        </w:rPr>
        <w:t xml:space="preserve">, устанавливаемая в соответствии с </w:t>
      </w:r>
      <w:r w:rsidR="00A86983">
        <w:rPr>
          <w:rFonts w:ascii="Times New Roman" w:hAnsi="Times New Roman"/>
          <w:sz w:val="28"/>
          <w:szCs w:val="28"/>
        </w:rPr>
        <w:t>настоящим Положением</w:t>
      </w:r>
      <w:r w:rsidR="00A12667" w:rsidRPr="00643A9E">
        <w:rPr>
          <w:rFonts w:ascii="Times New Roman" w:hAnsi="Times New Roman"/>
          <w:sz w:val="28"/>
          <w:szCs w:val="28"/>
        </w:rPr>
        <w:t>, не может быть меньше заработной платы, выплачиваемой работникам учреждени</w:t>
      </w:r>
      <w:r w:rsidR="00180716">
        <w:rPr>
          <w:rFonts w:ascii="Times New Roman" w:hAnsi="Times New Roman"/>
          <w:sz w:val="28"/>
          <w:szCs w:val="28"/>
        </w:rPr>
        <w:t>я</w:t>
      </w:r>
      <w:r w:rsidR="00A12667" w:rsidRPr="00643A9E">
        <w:rPr>
          <w:rFonts w:ascii="Times New Roman" w:hAnsi="Times New Roman"/>
          <w:sz w:val="28"/>
          <w:szCs w:val="28"/>
        </w:rPr>
        <w:t xml:space="preserve"> до вступления в силу </w:t>
      </w:r>
      <w:r w:rsidR="00AA0CB3">
        <w:rPr>
          <w:rFonts w:ascii="Times New Roman" w:hAnsi="Times New Roman"/>
          <w:sz w:val="28"/>
          <w:szCs w:val="28"/>
        </w:rPr>
        <w:t xml:space="preserve">закона </w:t>
      </w:r>
      <w:r w:rsidR="00AA0CB3" w:rsidRPr="00643A9E">
        <w:rPr>
          <w:rFonts w:ascii="Times New Roman" w:hAnsi="Times New Roman"/>
          <w:sz w:val="28"/>
          <w:szCs w:val="28"/>
        </w:rPr>
        <w:t xml:space="preserve">Забайкальского края от 09 апреля 2014 года </w:t>
      </w:r>
      <w:r w:rsidR="00AA0CB3">
        <w:rPr>
          <w:rFonts w:ascii="Times New Roman" w:hAnsi="Times New Roman"/>
          <w:sz w:val="28"/>
          <w:szCs w:val="28"/>
        </w:rPr>
        <w:t xml:space="preserve">         </w:t>
      </w:r>
      <w:r w:rsidR="00AA0CB3" w:rsidRPr="00643A9E">
        <w:rPr>
          <w:rFonts w:ascii="Times New Roman" w:hAnsi="Times New Roman"/>
          <w:sz w:val="28"/>
          <w:szCs w:val="28"/>
        </w:rPr>
        <w:t>№ 964-ЗЗК «Об оплате труда работников образовательных учреждений Забайкальского края»</w:t>
      </w:r>
      <w:r w:rsidR="00835DA3" w:rsidRPr="00643A9E">
        <w:rPr>
          <w:rFonts w:ascii="Times New Roman" w:hAnsi="Times New Roman"/>
          <w:sz w:val="28"/>
          <w:szCs w:val="28"/>
        </w:rPr>
        <w:t>, при условии сохранения работникам объема должностных обязанностей и выполнения ими работой же квалификации.</w:t>
      </w:r>
    </w:p>
    <w:p w:rsidR="00835DA3" w:rsidRPr="00643A9E" w:rsidRDefault="00323D60" w:rsidP="00323D60">
      <w:pPr>
        <w:tabs>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00835DA3" w:rsidRPr="00643A9E">
        <w:rPr>
          <w:rFonts w:ascii="Times New Roman" w:hAnsi="Times New Roman"/>
          <w:sz w:val="28"/>
          <w:szCs w:val="28"/>
        </w:rPr>
        <w:t>.2.</w:t>
      </w:r>
      <w:r w:rsidR="00A86983">
        <w:rPr>
          <w:rFonts w:ascii="Times New Roman" w:hAnsi="Times New Roman"/>
          <w:sz w:val="28"/>
          <w:szCs w:val="28"/>
        </w:rPr>
        <w:tab/>
      </w:r>
      <w:r w:rsidR="00766D8E" w:rsidRPr="00643A9E">
        <w:rPr>
          <w:rFonts w:ascii="Times New Roman" w:hAnsi="Times New Roman"/>
          <w:sz w:val="28"/>
          <w:szCs w:val="28"/>
        </w:rPr>
        <w:t xml:space="preserve">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w:t>
      </w:r>
      <w:r w:rsidR="00003665">
        <w:rPr>
          <w:rFonts w:ascii="Times New Roman" w:hAnsi="Times New Roman"/>
          <w:sz w:val="28"/>
          <w:szCs w:val="28"/>
        </w:rPr>
        <w:t xml:space="preserve">производственным квалификационным </w:t>
      </w:r>
      <w:r w:rsidR="00003665">
        <w:rPr>
          <w:rFonts w:ascii="Times New Roman" w:hAnsi="Times New Roman"/>
          <w:sz w:val="28"/>
          <w:szCs w:val="28"/>
        </w:rPr>
        <w:lastRenderedPageBreak/>
        <w:t>группам</w:t>
      </w:r>
      <w:r w:rsidR="00766D8E" w:rsidRPr="00643A9E">
        <w:rPr>
          <w:rFonts w:ascii="Times New Roman" w:hAnsi="Times New Roman"/>
          <w:sz w:val="28"/>
          <w:szCs w:val="28"/>
        </w:rPr>
        <w:t xml:space="preserve"> и квалификационным уровням аналог</w:t>
      </w:r>
      <w:r w:rsidR="00835DA3" w:rsidRPr="00643A9E">
        <w:rPr>
          <w:rFonts w:ascii="Times New Roman" w:hAnsi="Times New Roman"/>
          <w:sz w:val="28"/>
          <w:szCs w:val="28"/>
        </w:rPr>
        <w:t>ичных категорий работников по в</w:t>
      </w:r>
      <w:r w:rsidR="00766D8E" w:rsidRPr="00643A9E">
        <w:rPr>
          <w:rFonts w:ascii="Times New Roman" w:hAnsi="Times New Roman"/>
          <w:sz w:val="28"/>
          <w:szCs w:val="28"/>
        </w:rPr>
        <w:t>идам экономической деятельности.</w:t>
      </w:r>
    </w:p>
    <w:p w:rsidR="00CE3300" w:rsidRDefault="00CE3300" w:rsidP="0054277C">
      <w:pPr>
        <w:spacing w:after="0" w:line="240" w:lineRule="auto"/>
        <w:ind w:firstLine="720"/>
        <w:jc w:val="right"/>
        <w:rPr>
          <w:rFonts w:ascii="Times New Roman" w:hAnsi="Times New Roman"/>
          <w:sz w:val="24"/>
          <w:szCs w:val="24"/>
        </w:rPr>
      </w:pPr>
    </w:p>
    <w:sectPr w:rsidR="00CE3300" w:rsidSect="00643A9E">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27" w:rsidRDefault="00170F27" w:rsidP="00D5451B">
      <w:pPr>
        <w:spacing w:after="0" w:line="240" w:lineRule="auto"/>
      </w:pPr>
      <w:r>
        <w:separator/>
      </w:r>
    </w:p>
  </w:endnote>
  <w:endnote w:type="continuationSeparator" w:id="1">
    <w:p w:rsidR="00170F27" w:rsidRDefault="00170F27" w:rsidP="00D5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27" w:rsidRDefault="00170F27" w:rsidP="00D5451B">
      <w:pPr>
        <w:spacing w:after="0" w:line="240" w:lineRule="auto"/>
      </w:pPr>
      <w:r>
        <w:separator/>
      </w:r>
    </w:p>
  </w:footnote>
  <w:footnote w:type="continuationSeparator" w:id="1">
    <w:p w:rsidR="00170F27" w:rsidRDefault="00170F27" w:rsidP="00D54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2BE"/>
    <w:multiLevelType w:val="hybridMultilevel"/>
    <w:tmpl w:val="9D22A2A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09B649F3"/>
    <w:multiLevelType w:val="multilevel"/>
    <w:tmpl w:val="76DE81E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A211CC"/>
    <w:multiLevelType w:val="multilevel"/>
    <w:tmpl w:val="DCAC3C3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BC0390"/>
    <w:multiLevelType w:val="multilevel"/>
    <w:tmpl w:val="12BAE88C"/>
    <w:lvl w:ilvl="0">
      <w:start w:val="4"/>
      <w:numFmt w:val="upperRoman"/>
      <w:lvlText w:val="%1."/>
      <w:lvlJc w:val="left"/>
      <w:pPr>
        <w:ind w:left="1004"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4">
    <w:nsid w:val="12282D8A"/>
    <w:multiLevelType w:val="multilevel"/>
    <w:tmpl w:val="8DF456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5C55FF4"/>
    <w:multiLevelType w:val="multilevel"/>
    <w:tmpl w:val="C6647A42"/>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2A1880"/>
    <w:multiLevelType w:val="multilevel"/>
    <w:tmpl w:val="31ECB30A"/>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7">
    <w:nsid w:val="1AF56E7E"/>
    <w:multiLevelType w:val="multilevel"/>
    <w:tmpl w:val="3B6ADBA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DA7377B"/>
    <w:multiLevelType w:val="multilevel"/>
    <w:tmpl w:val="2C2ACA8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E83409B"/>
    <w:multiLevelType w:val="multilevel"/>
    <w:tmpl w:val="7D129A2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FC4E38"/>
    <w:multiLevelType w:val="multilevel"/>
    <w:tmpl w:val="E7EAB66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73304F6"/>
    <w:multiLevelType w:val="multilevel"/>
    <w:tmpl w:val="F89C4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A437A91"/>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3">
    <w:nsid w:val="2E4D7507"/>
    <w:multiLevelType w:val="multilevel"/>
    <w:tmpl w:val="B51203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6E82147"/>
    <w:multiLevelType w:val="hybridMultilevel"/>
    <w:tmpl w:val="CC78B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7B73F9"/>
    <w:multiLevelType w:val="hybridMultilevel"/>
    <w:tmpl w:val="C0D2F4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3A593AAF"/>
    <w:multiLevelType w:val="hybridMultilevel"/>
    <w:tmpl w:val="354C1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A823A7"/>
    <w:multiLevelType w:val="hybridMultilevel"/>
    <w:tmpl w:val="E768261E"/>
    <w:lvl w:ilvl="0" w:tplc="0824AAEE">
      <w:start w:val="1"/>
      <w:numFmt w:val="upperRoman"/>
      <w:lvlText w:val="%1."/>
      <w:lvlJc w:val="left"/>
      <w:pPr>
        <w:tabs>
          <w:tab w:val="num" w:pos="880"/>
        </w:tabs>
        <w:ind w:left="880" w:hanging="720"/>
      </w:pPr>
      <w:rPr>
        <w:rFonts w:cs="Times New Roman" w:hint="default"/>
      </w:rPr>
    </w:lvl>
    <w:lvl w:ilvl="1" w:tplc="04190019" w:tentative="1">
      <w:start w:val="1"/>
      <w:numFmt w:val="lowerLetter"/>
      <w:lvlText w:val="%2."/>
      <w:lvlJc w:val="left"/>
      <w:pPr>
        <w:tabs>
          <w:tab w:val="num" w:pos="1240"/>
        </w:tabs>
        <w:ind w:left="1240" w:hanging="360"/>
      </w:pPr>
      <w:rPr>
        <w:rFonts w:cs="Times New Roman"/>
      </w:rPr>
    </w:lvl>
    <w:lvl w:ilvl="2" w:tplc="0419001B" w:tentative="1">
      <w:start w:val="1"/>
      <w:numFmt w:val="lowerRoman"/>
      <w:lvlText w:val="%3."/>
      <w:lvlJc w:val="right"/>
      <w:pPr>
        <w:tabs>
          <w:tab w:val="num" w:pos="1960"/>
        </w:tabs>
        <w:ind w:left="1960" w:hanging="180"/>
      </w:pPr>
      <w:rPr>
        <w:rFonts w:cs="Times New Roman"/>
      </w:rPr>
    </w:lvl>
    <w:lvl w:ilvl="3" w:tplc="0419000F" w:tentative="1">
      <w:start w:val="1"/>
      <w:numFmt w:val="decimal"/>
      <w:lvlText w:val="%4."/>
      <w:lvlJc w:val="left"/>
      <w:pPr>
        <w:tabs>
          <w:tab w:val="num" w:pos="2680"/>
        </w:tabs>
        <w:ind w:left="2680" w:hanging="360"/>
      </w:pPr>
      <w:rPr>
        <w:rFonts w:cs="Times New Roman"/>
      </w:rPr>
    </w:lvl>
    <w:lvl w:ilvl="4" w:tplc="04190019" w:tentative="1">
      <w:start w:val="1"/>
      <w:numFmt w:val="lowerLetter"/>
      <w:lvlText w:val="%5."/>
      <w:lvlJc w:val="left"/>
      <w:pPr>
        <w:tabs>
          <w:tab w:val="num" w:pos="3400"/>
        </w:tabs>
        <w:ind w:left="3400" w:hanging="360"/>
      </w:pPr>
      <w:rPr>
        <w:rFonts w:cs="Times New Roman"/>
      </w:rPr>
    </w:lvl>
    <w:lvl w:ilvl="5" w:tplc="0419001B" w:tentative="1">
      <w:start w:val="1"/>
      <w:numFmt w:val="lowerRoman"/>
      <w:lvlText w:val="%6."/>
      <w:lvlJc w:val="right"/>
      <w:pPr>
        <w:tabs>
          <w:tab w:val="num" w:pos="4120"/>
        </w:tabs>
        <w:ind w:left="4120" w:hanging="180"/>
      </w:pPr>
      <w:rPr>
        <w:rFonts w:cs="Times New Roman"/>
      </w:rPr>
    </w:lvl>
    <w:lvl w:ilvl="6" w:tplc="0419000F" w:tentative="1">
      <w:start w:val="1"/>
      <w:numFmt w:val="decimal"/>
      <w:lvlText w:val="%7."/>
      <w:lvlJc w:val="left"/>
      <w:pPr>
        <w:tabs>
          <w:tab w:val="num" w:pos="4840"/>
        </w:tabs>
        <w:ind w:left="4840" w:hanging="360"/>
      </w:pPr>
      <w:rPr>
        <w:rFonts w:cs="Times New Roman"/>
      </w:rPr>
    </w:lvl>
    <w:lvl w:ilvl="7" w:tplc="04190019" w:tentative="1">
      <w:start w:val="1"/>
      <w:numFmt w:val="lowerLetter"/>
      <w:lvlText w:val="%8."/>
      <w:lvlJc w:val="left"/>
      <w:pPr>
        <w:tabs>
          <w:tab w:val="num" w:pos="5560"/>
        </w:tabs>
        <w:ind w:left="5560" w:hanging="360"/>
      </w:pPr>
      <w:rPr>
        <w:rFonts w:cs="Times New Roman"/>
      </w:rPr>
    </w:lvl>
    <w:lvl w:ilvl="8" w:tplc="0419001B" w:tentative="1">
      <w:start w:val="1"/>
      <w:numFmt w:val="lowerRoman"/>
      <w:lvlText w:val="%9."/>
      <w:lvlJc w:val="right"/>
      <w:pPr>
        <w:tabs>
          <w:tab w:val="num" w:pos="6280"/>
        </w:tabs>
        <w:ind w:left="6280" w:hanging="180"/>
      </w:pPr>
      <w:rPr>
        <w:rFonts w:cs="Times New Roman"/>
      </w:rPr>
    </w:lvl>
  </w:abstractNum>
  <w:abstractNum w:abstractNumId="18">
    <w:nsid w:val="40B067E3"/>
    <w:multiLevelType w:val="multilevel"/>
    <w:tmpl w:val="FCCCA7B6"/>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2EE5AE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443F5DD2"/>
    <w:multiLevelType w:val="hybridMultilevel"/>
    <w:tmpl w:val="6ED44876"/>
    <w:lvl w:ilvl="0" w:tplc="04190001">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93"/>
        </w:tabs>
        <w:ind w:left="1493" w:hanging="360"/>
      </w:pPr>
      <w:rPr>
        <w:rFonts w:ascii="Courier New" w:hAnsi="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21">
    <w:nsid w:val="45867B47"/>
    <w:multiLevelType w:val="hybridMultilevel"/>
    <w:tmpl w:val="80BC4358"/>
    <w:lvl w:ilvl="0" w:tplc="E2069F6A">
      <w:start w:val="1"/>
      <w:numFmt w:val="decimal"/>
      <w:lvlText w:val="%1."/>
      <w:lvlJc w:val="left"/>
      <w:pPr>
        <w:tabs>
          <w:tab w:val="num" w:pos="720"/>
        </w:tabs>
        <w:ind w:left="720" w:hanging="360"/>
      </w:pPr>
      <w:rPr>
        <w:rFonts w:cs="Times New Roman" w:hint="default"/>
      </w:rPr>
    </w:lvl>
    <w:lvl w:ilvl="1" w:tplc="48289282">
      <w:numFmt w:val="none"/>
      <w:lvlText w:val=""/>
      <w:lvlJc w:val="left"/>
      <w:pPr>
        <w:tabs>
          <w:tab w:val="num" w:pos="360"/>
        </w:tabs>
      </w:pPr>
      <w:rPr>
        <w:rFonts w:cs="Times New Roman"/>
      </w:rPr>
    </w:lvl>
    <w:lvl w:ilvl="2" w:tplc="153CFB60">
      <w:numFmt w:val="none"/>
      <w:lvlText w:val=""/>
      <w:lvlJc w:val="left"/>
      <w:pPr>
        <w:tabs>
          <w:tab w:val="num" w:pos="360"/>
        </w:tabs>
      </w:pPr>
      <w:rPr>
        <w:rFonts w:cs="Times New Roman"/>
      </w:rPr>
    </w:lvl>
    <w:lvl w:ilvl="3" w:tplc="3A868D6C">
      <w:numFmt w:val="none"/>
      <w:lvlText w:val=""/>
      <w:lvlJc w:val="left"/>
      <w:pPr>
        <w:tabs>
          <w:tab w:val="num" w:pos="360"/>
        </w:tabs>
      </w:pPr>
      <w:rPr>
        <w:rFonts w:cs="Times New Roman"/>
      </w:rPr>
    </w:lvl>
    <w:lvl w:ilvl="4" w:tplc="FC5A9AEE">
      <w:numFmt w:val="none"/>
      <w:lvlText w:val=""/>
      <w:lvlJc w:val="left"/>
      <w:pPr>
        <w:tabs>
          <w:tab w:val="num" w:pos="360"/>
        </w:tabs>
      </w:pPr>
      <w:rPr>
        <w:rFonts w:cs="Times New Roman"/>
      </w:rPr>
    </w:lvl>
    <w:lvl w:ilvl="5" w:tplc="3558B894">
      <w:numFmt w:val="none"/>
      <w:lvlText w:val=""/>
      <w:lvlJc w:val="left"/>
      <w:pPr>
        <w:tabs>
          <w:tab w:val="num" w:pos="360"/>
        </w:tabs>
      </w:pPr>
      <w:rPr>
        <w:rFonts w:cs="Times New Roman"/>
      </w:rPr>
    </w:lvl>
    <w:lvl w:ilvl="6" w:tplc="7430D96E">
      <w:numFmt w:val="none"/>
      <w:lvlText w:val=""/>
      <w:lvlJc w:val="left"/>
      <w:pPr>
        <w:tabs>
          <w:tab w:val="num" w:pos="360"/>
        </w:tabs>
      </w:pPr>
      <w:rPr>
        <w:rFonts w:cs="Times New Roman"/>
      </w:rPr>
    </w:lvl>
    <w:lvl w:ilvl="7" w:tplc="CCE6290E">
      <w:numFmt w:val="none"/>
      <w:lvlText w:val=""/>
      <w:lvlJc w:val="left"/>
      <w:pPr>
        <w:tabs>
          <w:tab w:val="num" w:pos="360"/>
        </w:tabs>
      </w:pPr>
      <w:rPr>
        <w:rFonts w:cs="Times New Roman"/>
      </w:rPr>
    </w:lvl>
    <w:lvl w:ilvl="8" w:tplc="4AD08E76">
      <w:numFmt w:val="none"/>
      <w:lvlText w:val=""/>
      <w:lvlJc w:val="left"/>
      <w:pPr>
        <w:tabs>
          <w:tab w:val="num" w:pos="360"/>
        </w:tabs>
      </w:pPr>
      <w:rPr>
        <w:rFonts w:cs="Times New Roman"/>
      </w:rPr>
    </w:lvl>
  </w:abstractNum>
  <w:abstractNum w:abstractNumId="22">
    <w:nsid w:val="48F06AA4"/>
    <w:multiLevelType w:val="multilevel"/>
    <w:tmpl w:val="C15C743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59"/>
        </w:tabs>
        <w:ind w:left="759" w:hanging="540"/>
      </w:pPr>
      <w:rPr>
        <w:rFonts w:cs="Times New Roman" w:hint="default"/>
      </w:rPr>
    </w:lvl>
    <w:lvl w:ilvl="2">
      <w:start w:val="2"/>
      <w:numFmt w:val="decimal"/>
      <w:lvlText w:val="%1.%2.%3."/>
      <w:lvlJc w:val="left"/>
      <w:pPr>
        <w:tabs>
          <w:tab w:val="num" w:pos="1158"/>
        </w:tabs>
        <w:ind w:left="1158" w:hanging="720"/>
      </w:pPr>
      <w:rPr>
        <w:rFonts w:cs="Times New Roman" w:hint="default"/>
      </w:rPr>
    </w:lvl>
    <w:lvl w:ilvl="3">
      <w:start w:val="1"/>
      <w:numFmt w:val="decimal"/>
      <w:lvlText w:val="%1.%2.%3.%4."/>
      <w:lvlJc w:val="left"/>
      <w:pPr>
        <w:tabs>
          <w:tab w:val="num" w:pos="1377"/>
        </w:tabs>
        <w:ind w:left="1377" w:hanging="720"/>
      </w:pPr>
      <w:rPr>
        <w:rFonts w:cs="Times New Roman" w:hint="default"/>
      </w:rPr>
    </w:lvl>
    <w:lvl w:ilvl="4">
      <w:start w:val="1"/>
      <w:numFmt w:val="decimal"/>
      <w:lvlText w:val="%1.%2.%3.%4.%5."/>
      <w:lvlJc w:val="left"/>
      <w:pPr>
        <w:tabs>
          <w:tab w:val="num" w:pos="1956"/>
        </w:tabs>
        <w:ind w:left="1956" w:hanging="1080"/>
      </w:pPr>
      <w:rPr>
        <w:rFonts w:cs="Times New Roman" w:hint="default"/>
      </w:rPr>
    </w:lvl>
    <w:lvl w:ilvl="5">
      <w:start w:val="1"/>
      <w:numFmt w:val="decimal"/>
      <w:lvlText w:val="%1.%2.%3.%4.%5.%6."/>
      <w:lvlJc w:val="left"/>
      <w:pPr>
        <w:tabs>
          <w:tab w:val="num" w:pos="2175"/>
        </w:tabs>
        <w:ind w:left="2175" w:hanging="1080"/>
      </w:pPr>
      <w:rPr>
        <w:rFonts w:cs="Times New Roman" w:hint="default"/>
      </w:rPr>
    </w:lvl>
    <w:lvl w:ilvl="6">
      <w:start w:val="1"/>
      <w:numFmt w:val="decimal"/>
      <w:lvlText w:val="%1.%2.%3.%4.%5.%6.%7."/>
      <w:lvlJc w:val="left"/>
      <w:pPr>
        <w:tabs>
          <w:tab w:val="num" w:pos="2754"/>
        </w:tabs>
        <w:ind w:left="2754" w:hanging="1440"/>
      </w:pPr>
      <w:rPr>
        <w:rFonts w:cs="Times New Roman" w:hint="default"/>
      </w:rPr>
    </w:lvl>
    <w:lvl w:ilvl="7">
      <w:start w:val="1"/>
      <w:numFmt w:val="decimal"/>
      <w:lvlText w:val="%1.%2.%3.%4.%5.%6.%7.%8."/>
      <w:lvlJc w:val="left"/>
      <w:pPr>
        <w:tabs>
          <w:tab w:val="num" w:pos="2973"/>
        </w:tabs>
        <w:ind w:left="2973" w:hanging="1440"/>
      </w:pPr>
      <w:rPr>
        <w:rFonts w:cs="Times New Roman" w:hint="default"/>
      </w:rPr>
    </w:lvl>
    <w:lvl w:ilvl="8">
      <w:start w:val="1"/>
      <w:numFmt w:val="decimal"/>
      <w:lvlText w:val="%1.%2.%3.%4.%5.%6.%7.%8.%9."/>
      <w:lvlJc w:val="left"/>
      <w:pPr>
        <w:tabs>
          <w:tab w:val="num" w:pos="3552"/>
        </w:tabs>
        <w:ind w:left="3552" w:hanging="1800"/>
      </w:pPr>
      <w:rPr>
        <w:rFonts w:cs="Times New Roman" w:hint="default"/>
      </w:rPr>
    </w:lvl>
  </w:abstractNum>
  <w:abstractNum w:abstractNumId="23">
    <w:nsid w:val="50312F98"/>
    <w:multiLevelType w:val="multilevel"/>
    <w:tmpl w:val="07B643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505B7241"/>
    <w:multiLevelType w:val="multilevel"/>
    <w:tmpl w:val="16B0E5F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46027E5"/>
    <w:multiLevelType w:val="hybridMultilevel"/>
    <w:tmpl w:val="CD8CF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D4110A"/>
    <w:multiLevelType w:val="multilevel"/>
    <w:tmpl w:val="B32C424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918271F"/>
    <w:multiLevelType w:val="multilevel"/>
    <w:tmpl w:val="3888236E"/>
    <w:lvl w:ilvl="0">
      <w:start w:val="4"/>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8">
    <w:nsid w:val="59BD6F40"/>
    <w:multiLevelType w:val="multilevel"/>
    <w:tmpl w:val="6316C1D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D1C4F4B"/>
    <w:multiLevelType w:val="multilevel"/>
    <w:tmpl w:val="16B0E5F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51E0670"/>
    <w:multiLevelType w:val="multilevel"/>
    <w:tmpl w:val="6D76E8A8"/>
    <w:lvl w:ilvl="0">
      <w:start w:val="1"/>
      <w:numFmt w:val="decimal"/>
      <w:lvlText w:val="%1."/>
      <w:lvlJc w:val="left"/>
      <w:pPr>
        <w:ind w:left="915" w:hanging="915"/>
      </w:pPr>
      <w:rPr>
        <w:rFonts w:cs="Times New Roman" w:hint="default"/>
      </w:rPr>
    </w:lvl>
    <w:lvl w:ilvl="1">
      <w:start w:val="1"/>
      <w:numFmt w:val="decimal"/>
      <w:lvlText w:val="%1.%2."/>
      <w:lvlJc w:val="left"/>
      <w:pPr>
        <w:ind w:left="1275" w:hanging="915"/>
      </w:pPr>
      <w:rPr>
        <w:rFonts w:cs="Times New Roman" w:hint="default"/>
      </w:rPr>
    </w:lvl>
    <w:lvl w:ilvl="2">
      <w:start w:val="1"/>
      <w:numFmt w:val="decimal"/>
      <w:lvlText w:val="%1.%2.%3."/>
      <w:lvlJc w:val="left"/>
      <w:pPr>
        <w:ind w:left="1635" w:hanging="915"/>
      </w:pPr>
      <w:rPr>
        <w:rFonts w:cs="Times New Roman" w:hint="default"/>
      </w:rPr>
    </w:lvl>
    <w:lvl w:ilvl="3">
      <w:start w:val="1"/>
      <w:numFmt w:val="decimal"/>
      <w:lvlText w:val="%1.%2.%3.%4."/>
      <w:lvlJc w:val="left"/>
      <w:pPr>
        <w:ind w:left="1995" w:hanging="91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6DD03A7"/>
    <w:multiLevelType w:val="multilevel"/>
    <w:tmpl w:val="ACE41AD2"/>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130"/>
        </w:tabs>
        <w:ind w:left="2130" w:hanging="1410"/>
      </w:pPr>
      <w:rPr>
        <w:rFonts w:cs="Times New Roman" w:hint="default"/>
      </w:rPr>
    </w:lvl>
    <w:lvl w:ilvl="2">
      <w:start w:val="1"/>
      <w:numFmt w:val="decimal"/>
      <w:lvlText w:val="%1.%2.%3."/>
      <w:lvlJc w:val="left"/>
      <w:pPr>
        <w:tabs>
          <w:tab w:val="num" w:pos="2850"/>
        </w:tabs>
        <w:ind w:left="2850" w:hanging="1410"/>
      </w:pPr>
      <w:rPr>
        <w:rFonts w:cs="Times New Roman" w:hint="default"/>
      </w:rPr>
    </w:lvl>
    <w:lvl w:ilvl="3">
      <w:start w:val="1"/>
      <w:numFmt w:val="decimal"/>
      <w:lvlText w:val="%1.%2.%3.%4."/>
      <w:lvlJc w:val="left"/>
      <w:pPr>
        <w:tabs>
          <w:tab w:val="num" w:pos="3570"/>
        </w:tabs>
        <w:ind w:left="3570" w:hanging="1410"/>
      </w:pPr>
      <w:rPr>
        <w:rFonts w:cs="Times New Roman" w:hint="default"/>
      </w:rPr>
    </w:lvl>
    <w:lvl w:ilvl="4">
      <w:start w:val="1"/>
      <w:numFmt w:val="decimal"/>
      <w:lvlText w:val="%1.%2.%3.%4.%5."/>
      <w:lvlJc w:val="left"/>
      <w:pPr>
        <w:tabs>
          <w:tab w:val="num" w:pos="4290"/>
        </w:tabs>
        <w:ind w:left="4290" w:hanging="1410"/>
      </w:pPr>
      <w:rPr>
        <w:rFonts w:cs="Times New Roman" w:hint="default"/>
      </w:rPr>
    </w:lvl>
    <w:lvl w:ilvl="5">
      <w:start w:val="1"/>
      <w:numFmt w:val="decimal"/>
      <w:lvlText w:val="%1.%2.%3.%4.%5.%6."/>
      <w:lvlJc w:val="left"/>
      <w:pPr>
        <w:tabs>
          <w:tab w:val="num" w:pos="5010"/>
        </w:tabs>
        <w:ind w:left="5010" w:hanging="141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86C538A"/>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3">
    <w:nsid w:val="694418E9"/>
    <w:multiLevelType w:val="multilevel"/>
    <w:tmpl w:val="5C7A3EBA"/>
    <w:lvl w:ilvl="0">
      <w:start w:val="1"/>
      <w:numFmt w:val="upperRoman"/>
      <w:lvlText w:val="%1."/>
      <w:lvlJc w:val="left"/>
      <w:pPr>
        <w:tabs>
          <w:tab w:val="num" w:pos="0"/>
        </w:tabs>
        <w:ind w:left="1080" w:hanging="720"/>
      </w:pPr>
      <w:rPr>
        <w:rFonts w:cs="Times New Roman" w:hint="default"/>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34">
    <w:nsid w:val="6D9715C5"/>
    <w:multiLevelType w:val="hybridMultilevel"/>
    <w:tmpl w:val="CE24BF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79CA1BA3"/>
    <w:multiLevelType w:val="multilevel"/>
    <w:tmpl w:val="D65E574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01"/>
        </w:tabs>
        <w:ind w:left="701" w:hanging="480"/>
      </w:pPr>
      <w:rPr>
        <w:rFonts w:cs="Times New Roman" w:hint="default"/>
      </w:rPr>
    </w:lvl>
    <w:lvl w:ilvl="2">
      <w:start w:val="1"/>
      <w:numFmt w:val="decimal"/>
      <w:lvlText w:val="%1.%2.%3."/>
      <w:lvlJc w:val="left"/>
      <w:pPr>
        <w:tabs>
          <w:tab w:val="num" w:pos="1162"/>
        </w:tabs>
        <w:ind w:left="1162" w:hanging="720"/>
      </w:pPr>
      <w:rPr>
        <w:rFonts w:cs="Times New Roman" w:hint="default"/>
      </w:rPr>
    </w:lvl>
    <w:lvl w:ilvl="3">
      <w:start w:val="1"/>
      <w:numFmt w:val="decimal"/>
      <w:lvlText w:val="%1.%2.%3.%4."/>
      <w:lvlJc w:val="left"/>
      <w:pPr>
        <w:tabs>
          <w:tab w:val="num" w:pos="1383"/>
        </w:tabs>
        <w:ind w:left="1383" w:hanging="720"/>
      </w:pPr>
      <w:rPr>
        <w:rFonts w:cs="Times New Roman" w:hint="default"/>
      </w:rPr>
    </w:lvl>
    <w:lvl w:ilvl="4">
      <w:start w:val="1"/>
      <w:numFmt w:val="decimal"/>
      <w:lvlText w:val="%1.%2.%3.%4.%5."/>
      <w:lvlJc w:val="left"/>
      <w:pPr>
        <w:tabs>
          <w:tab w:val="num" w:pos="1964"/>
        </w:tabs>
        <w:ind w:left="1964" w:hanging="1080"/>
      </w:pPr>
      <w:rPr>
        <w:rFonts w:cs="Times New Roman" w:hint="default"/>
      </w:rPr>
    </w:lvl>
    <w:lvl w:ilvl="5">
      <w:start w:val="1"/>
      <w:numFmt w:val="decimal"/>
      <w:lvlText w:val="%1.%2.%3.%4.%5.%6."/>
      <w:lvlJc w:val="left"/>
      <w:pPr>
        <w:tabs>
          <w:tab w:val="num" w:pos="2185"/>
        </w:tabs>
        <w:ind w:left="2185" w:hanging="1080"/>
      </w:pPr>
      <w:rPr>
        <w:rFonts w:cs="Times New Roman" w:hint="default"/>
      </w:rPr>
    </w:lvl>
    <w:lvl w:ilvl="6">
      <w:start w:val="1"/>
      <w:numFmt w:val="decimal"/>
      <w:lvlText w:val="%1.%2.%3.%4.%5.%6.%7."/>
      <w:lvlJc w:val="left"/>
      <w:pPr>
        <w:tabs>
          <w:tab w:val="num" w:pos="2766"/>
        </w:tabs>
        <w:ind w:left="2766" w:hanging="1440"/>
      </w:pPr>
      <w:rPr>
        <w:rFonts w:cs="Times New Roman" w:hint="default"/>
      </w:rPr>
    </w:lvl>
    <w:lvl w:ilvl="7">
      <w:start w:val="1"/>
      <w:numFmt w:val="decimal"/>
      <w:lvlText w:val="%1.%2.%3.%4.%5.%6.%7.%8."/>
      <w:lvlJc w:val="left"/>
      <w:pPr>
        <w:tabs>
          <w:tab w:val="num" w:pos="2987"/>
        </w:tabs>
        <w:ind w:left="2987" w:hanging="1440"/>
      </w:pPr>
      <w:rPr>
        <w:rFonts w:cs="Times New Roman" w:hint="default"/>
      </w:rPr>
    </w:lvl>
    <w:lvl w:ilvl="8">
      <w:start w:val="1"/>
      <w:numFmt w:val="decimal"/>
      <w:lvlText w:val="%1.%2.%3.%4.%5.%6.%7.%8.%9."/>
      <w:lvlJc w:val="left"/>
      <w:pPr>
        <w:tabs>
          <w:tab w:val="num" w:pos="3568"/>
        </w:tabs>
        <w:ind w:left="3568" w:hanging="1800"/>
      </w:pPr>
      <w:rPr>
        <w:rFonts w:cs="Times New Roman" w:hint="default"/>
      </w:rPr>
    </w:lvl>
  </w:abstractNum>
  <w:num w:numId="1">
    <w:abstractNumId w:val="16"/>
  </w:num>
  <w:num w:numId="2">
    <w:abstractNumId w:val="33"/>
  </w:num>
  <w:num w:numId="3">
    <w:abstractNumId w:val="18"/>
  </w:num>
  <w:num w:numId="4">
    <w:abstractNumId w:val="30"/>
  </w:num>
  <w:num w:numId="5">
    <w:abstractNumId w:val="1"/>
  </w:num>
  <w:num w:numId="6">
    <w:abstractNumId w:val="8"/>
  </w:num>
  <w:num w:numId="7">
    <w:abstractNumId w:val="14"/>
  </w:num>
  <w:num w:numId="8">
    <w:abstractNumId w:val="5"/>
  </w:num>
  <w:num w:numId="9">
    <w:abstractNumId w:val="17"/>
  </w:num>
  <w:num w:numId="10">
    <w:abstractNumId w:val="12"/>
  </w:num>
  <w:num w:numId="11">
    <w:abstractNumId w:val="21"/>
  </w:num>
  <w:num w:numId="12">
    <w:abstractNumId w:val="34"/>
  </w:num>
  <w:num w:numId="13">
    <w:abstractNumId w:val="25"/>
  </w:num>
  <w:num w:numId="14">
    <w:abstractNumId w:val="36"/>
  </w:num>
  <w:num w:numId="15">
    <w:abstractNumId w:val="22"/>
  </w:num>
  <w:num w:numId="16">
    <w:abstractNumId w:val="20"/>
  </w:num>
  <w:num w:numId="17">
    <w:abstractNumId w:val="6"/>
  </w:num>
  <w:num w:numId="18">
    <w:abstractNumId w:val="35"/>
  </w:num>
  <w:num w:numId="19">
    <w:abstractNumId w:val="31"/>
  </w:num>
  <w:num w:numId="20">
    <w:abstractNumId w:val="15"/>
  </w:num>
  <w:num w:numId="21">
    <w:abstractNumId w:val="19"/>
  </w:num>
  <w:num w:numId="22">
    <w:abstractNumId w:val="32"/>
  </w:num>
  <w:num w:numId="23">
    <w:abstractNumId w:val="11"/>
  </w:num>
  <w:num w:numId="24">
    <w:abstractNumId w:val="4"/>
  </w:num>
  <w:num w:numId="25">
    <w:abstractNumId w:val="13"/>
  </w:num>
  <w:num w:numId="26">
    <w:abstractNumId w:val="9"/>
  </w:num>
  <w:num w:numId="27">
    <w:abstractNumId w:val="23"/>
  </w:num>
  <w:num w:numId="28">
    <w:abstractNumId w:val="29"/>
  </w:num>
  <w:num w:numId="29">
    <w:abstractNumId w:val="7"/>
  </w:num>
  <w:num w:numId="30">
    <w:abstractNumId w:val="26"/>
  </w:num>
  <w:num w:numId="31">
    <w:abstractNumId w:val="3"/>
  </w:num>
  <w:num w:numId="32">
    <w:abstractNumId w:val="10"/>
  </w:num>
  <w:num w:numId="33">
    <w:abstractNumId w:val="28"/>
  </w:num>
  <w:num w:numId="34">
    <w:abstractNumId w:val="24"/>
  </w:num>
  <w:num w:numId="35">
    <w:abstractNumId w:val="27"/>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E6392"/>
    <w:rsid w:val="00003665"/>
    <w:rsid w:val="00003A1F"/>
    <w:rsid w:val="00003B5A"/>
    <w:rsid w:val="000112FB"/>
    <w:rsid w:val="00015E59"/>
    <w:rsid w:val="00016211"/>
    <w:rsid w:val="0001657A"/>
    <w:rsid w:val="00022D0E"/>
    <w:rsid w:val="000237AB"/>
    <w:rsid w:val="00026482"/>
    <w:rsid w:val="00030D87"/>
    <w:rsid w:val="00032D63"/>
    <w:rsid w:val="00034E03"/>
    <w:rsid w:val="00035AD8"/>
    <w:rsid w:val="0005366E"/>
    <w:rsid w:val="00054106"/>
    <w:rsid w:val="00054AC6"/>
    <w:rsid w:val="000556C9"/>
    <w:rsid w:val="000626D9"/>
    <w:rsid w:val="00063AD6"/>
    <w:rsid w:val="00065042"/>
    <w:rsid w:val="00065982"/>
    <w:rsid w:val="00066889"/>
    <w:rsid w:val="000675D2"/>
    <w:rsid w:val="00072FB7"/>
    <w:rsid w:val="00074A72"/>
    <w:rsid w:val="000766F7"/>
    <w:rsid w:val="00081D59"/>
    <w:rsid w:val="000848F3"/>
    <w:rsid w:val="00085789"/>
    <w:rsid w:val="00090CE2"/>
    <w:rsid w:val="00093D4F"/>
    <w:rsid w:val="00093E32"/>
    <w:rsid w:val="000946CD"/>
    <w:rsid w:val="000A085B"/>
    <w:rsid w:val="000A191B"/>
    <w:rsid w:val="000A4E51"/>
    <w:rsid w:val="000A735C"/>
    <w:rsid w:val="000B0450"/>
    <w:rsid w:val="000B27B6"/>
    <w:rsid w:val="000C0628"/>
    <w:rsid w:val="000C1C6B"/>
    <w:rsid w:val="000C20B2"/>
    <w:rsid w:val="000C3DB9"/>
    <w:rsid w:val="000C3EA0"/>
    <w:rsid w:val="000C5001"/>
    <w:rsid w:val="000C6D59"/>
    <w:rsid w:val="000C6EF6"/>
    <w:rsid w:val="000C79A5"/>
    <w:rsid w:val="000D1435"/>
    <w:rsid w:val="000D16ED"/>
    <w:rsid w:val="000D25CF"/>
    <w:rsid w:val="000D28B1"/>
    <w:rsid w:val="000D4E37"/>
    <w:rsid w:val="000D6A0F"/>
    <w:rsid w:val="000E5EDF"/>
    <w:rsid w:val="000E6993"/>
    <w:rsid w:val="000E6CD2"/>
    <w:rsid w:val="000F1EAE"/>
    <w:rsid w:val="000F3766"/>
    <w:rsid w:val="0010165B"/>
    <w:rsid w:val="00103329"/>
    <w:rsid w:val="00103A37"/>
    <w:rsid w:val="0011112B"/>
    <w:rsid w:val="00114219"/>
    <w:rsid w:val="001145FE"/>
    <w:rsid w:val="00116D8D"/>
    <w:rsid w:val="001262D7"/>
    <w:rsid w:val="00127ACE"/>
    <w:rsid w:val="00130D77"/>
    <w:rsid w:val="00131257"/>
    <w:rsid w:val="00132E8F"/>
    <w:rsid w:val="00134DE6"/>
    <w:rsid w:val="00135DD7"/>
    <w:rsid w:val="00135F46"/>
    <w:rsid w:val="0013750D"/>
    <w:rsid w:val="0014011C"/>
    <w:rsid w:val="00140856"/>
    <w:rsid w:val="00140B61"/>
    <w:rsid w:val="0014142E"/>
    <w:rsid w:val="00141F49"/>
    <w:rsid w:val="0014556B"/>
    <w:rsid w:val="00145A0B"/>
    <w:rsid w:val="00147CA3"/>
    <w:rsid w:val="00152740"/>
    <w:rsid w:val="001551E2"/>
    <w:rsid w:val="001557CB"/>
    <w:rsid w:val="00160FB3"/>
    <w:rsid w:val="00161FBF"/>
    <w:rsid w:val="00162AA4"/>
    <w:rsid w:val="00162F54"/>
    <w:rsid w:val="00164167"/>
    <w:rsid w:val="00164FAB"/>
    <w:rsid w:val="00170F27"/>
    <w:rsid w:val="00171696"/>
    <w:rsid w:val="00180596"/>
    <w:rsid w:val="00180716"/>
    <w:rsid w:val="00185E85"/>
    <w:rsid w:val="00191BDA"/>
    <w:rsid w:val="001921B1"/>
    <w:rsid w:val="001929BB"/>
    <w:rsid w:val="001935C6"/>
    <w:rsid w:val="0019629D"/>
    <w:rsid w:val="001A3FBF"/>
    <w:rsid w:val="001B2A40"/>
    <w:rsid w:val="001B58FA"/>
    <w:rsid w:val="001B6264"/>
    <w:rsid w:val="001C5C55"/>
    <w:rsid w:val="001C6773"/>
    <w:rsid w:val="001C741A"/>
    <w:rsid w:val="001C7909"/>
    <w:rsid w:val="001C7ABD"/>
    <w:rsid w:val="001D1B2B"/>
    <w:rsid w:val="001D23A5"/>
    <w:rsid w:val="001D4A78"/>
    <w:rsid w:val="001D57A2"/>
    <w:rsid w:val="001D70A8"/>
    <w:rsid w:val="001D73B6"/>
    <w:rsid w:val="001E6069"/>
    <w:rsid w:val="001F4AF2"/>
    <w:rsid w:val="001F66F8"/>
    <w:rsid w:val="0020308C"/>
    <w:rsid w:val="00206E92"/>
    <w:rsid w:val="0021113D"/>
    <w:rsid w:val="00212EF0"/>
    <w:rsid w:val="00220F23"/>
    <w:rsid w:val="00227C3C"/>
    <w:rsid w:val="002319BA"/>
    <w:rsid w:val="002342D3"/>
    <w:rsid w:val="00237147"/>
    <w:rsid w:val="00244556"/>
    <w:rsid w:val="00244F22"/>
    <w:rsid w:val="00245D26"/>
    <w:rsid w:val="00251D32"/>
    <w:rsid w:val="00254024"/>
    <w:rsid w:val="002573D1"/>
    <w:rsid w:val="00260550"/>
    <w:rsid w:val="0026145F"/>
    <w:rsid w:val="00267871"/>
    <w:rsid w:val="002705F3"/>
    <w:rsid w:val="00272F71"/>
    <w:rsid w:val="002746EF"/>
    <w:rsid w:val="00275CDB"/>
    <w:rsid w:val="002776B5"/>
    <w:rsid w:val="002810EC"/>
    <w:rsid w:val="0028788F"/>
    <w:rsid w:val="00287BA0"/>
    <w:rsid w:val="00295689"/>
    <w:rsid w:val="0029789D"/>
    <w:rsid w:val="00297EE7"/>
    <w:rsid w:val="002A0AED"/>
    <w:rsid w:val="002A2417"/>
    <w:rsid w:val="002A3F91"/>
    <w:rsid w:val="002A74B1"/>
    <w:rsid w:val="002B572B"/>
    <w:rsid w:val="002C1DA4"/>
    <w:rsid w:val="002C392A"/>
    <w:rsid w:val="002C7587"/>
    <w:rsid w:val="002D59E4"/>
    <w:rsid w:val="002D6C63"/>
    <w:rsid w:val="002D74C5"/>
    <w:rsid w:val="002E0060"/>
    <w:rsid w:val="002E0D53"/>
    <w:rsid w:val="002E1EBD"/>
    <w:rsid w:val="002E21B0"/>
    <w:rsid w:val="002E28E6"/>
    <w:rsid w:val="002E4BA1"/>
    <w:rsid w:val="002E5280"/>
    <w:rsid w:val="002E52FF"/>
    <w:rsid w:val="002E798E"/>
    <w:rsid w:val="002F031B"/>
    <w:rsid w:val="002F1CA7"/>
    <w:rsid w:val="002F7C44"/>
    <w:rsid w:val="003020AB"/>
    <w:rsid w:val="003040D9"/>
    <w:rsid w:val="00305FBD"/>
    <w:rsid w:val="0030628B"/>
    <w:rsid w:val="00312060"/>
    <w:rsid w:val="003123A5"/>
    <w:rsid w:val="00313625"/>
    <w:rsid w:val="0031379D"/>
    <w:rsid w:val="0031404E"/>
    <w:rsid w:val="00314D97"/>
    <w:rsid w:val="00316C2C"/>
    <w:rsid w:val="003177FE"/>
    <w:rsid w:val="00320B31"/>
    <w:rsid w:val="003210E6"/>
    <w:rsid w:val="00323318"/>
    <w:rsid w:val="00323D60"/>
    <w:rsid w:val="00324D21"/>
    <w:rsid w:val="003255CA"/>
    <w:rsid w:val="003266F7"/>
    <w:rsid w:val="00331F5A"/>
    <w:rsid w:val="00334DEF"/>
    <w:rsid w:val="00335BA7"/>
    <w:rsid w:val="003364C0"/>
    <w:rsid w:val="00344D77"/>
    <w:rsid w:val="003523B0"/>
    <w:rsid w:val="003525C0"/>
    <w:rsid w:val="00356C88"/>
    <w:rsid w:val="00361010"/>
    <w:rsid w:val="00361156"/>
    <w:rsid w:val="00361E2C"/>
    <w:rsid w:val="00362C21"/>
    <w:rsid w:val="00366EB4"/>
    <w:rsid w:val="003737C4"/>
    <w:rsid w:val="00377B49"/>
    <w:rsid w:val="00385024"/>
    <w:rsid w:val="00387666"/>
    <w:rsid w:val="003905B4"/>
    <w:rsid w:val="00392AC2"/>
    <w:rsid w:val="003951C4"/>
    <w:rsid w:val="00395E12"/>
    <w:rsid w:val="0039642C"/>
    <w:rsid w:val="003A1771"/>
    <w:rsid w:val="003A3444"/>
    <w:rsid w:val="003B08F7"/>
    <w:rsid w:val="003B2FF6"/>
    <w:rsid w:val="003B3E65"/>
    <w:rsid w:val="003B6FC6"/>
    <w:rsid w:val="003C284E"/>
    <w:rsid w:val="003D1A4C"/>
    <w:rsid w:val="003D5AD2"/>
    <w:rsid w:val="003D5D8A"/>
    <w:rsid w:val="003D6968"/>
    <w:rsid w:val="003F1F15"/>
    <w:rsid w:val="003F6F9B"/>
    <w:rsid w:val="003F7DB2"/>
    <w:rsid w:val="00401418"/>
    <w:rsid w:val="00403DA4"/>
    <w:rsid w:val="00404E72"/>
    <w:rsid w:val="0041178E"/>
    <w:rsid w:val="00411E3B"/>
    <w:rsid w:val="00412C3B"/>
    <w:rsid w:val="0041316A"/>
    <w:rsid w:val="00414AFF"/>
    <w:rsid w:val="004206D6"/>
    <w:rsid w:val="00423D40"/>
    <w:rsid w:val="00430245"/>
    <w:rsid w:val="004379C5"/>
    <w:rsid w:val="0044190C"/>
    <w:rsid w:val="00443691"/>
    <w:rsid w:val="00443D90"/>
    <w:rsid w:val="00446665"/>
    <w:rsid w:val="00454434"/>
    <w:rsid w:val="00455205"/>
    <w:rsid w:val="0045757C"/>
    <w:rsid w:val="00463BA5"/>
    <w:rsid w:val="00463EC7"/>
    <w:rsid w:val="0046507B"/>
    <w:rsid w:val="00471D0B"/>
    <w:rsid w:val="00473C88"/>
    <w:rsid w:val="00475DA5"/>
    <w:rsid w:val="00482FB1"/>
    <w:rsid w:val="0048745D"/>
    <w:rsid w:val="00490B74"/>
    <w:rsid w:val="004934B7"/>
    <w:rsid w:val="00494825"/>
    <w:rsid w:val="00495EF8"/>
    <w:rsid w:val="00496869"/>
    <w:rsid w:val="004A19B1"/>
    <w:rsid w:val="004A2043"/>
    <w:rsid w:val="004A361B"/>
    <w:rsid w:val="004A41F2"/>
    <w:rsid w:val="004A6815"/>
    <w:rsid w:val="004B02B8"/>
    <w:rsid w:val="004B0A26"/>
    <w:rsid w:val="004B0D6D"/>
    <w:rsid w:val="004B2BF6"/>
    <w:rsid w:val="004B306D"/>
    <w:rsid w:val="004B53FC"/>
    <w:rsid w:val="004C06F3"/>
    <w:rsid w:val="004C18E3"/>
    <w:rsid w:val="004C5623"/>
    <w:rsid w:val="004C63E9"/>
    <w:rsid w:val="004D27C8"/>
    <w:rsid w:val="004D551C"/>
    <w:rsid w:val="004E1926"/>
    <w:rsid w:val="004E4AB7"/>
    <w:rsid w:val="004E5B24"/>
    <w:rsid w:val="004F526B"/>
    <w:rsid w:val="004F6707"/>
    <w:rsid w:val="004F74D4"/>
    <w:rsid w:val="00506A74"/>
    <w:rsid w:val="00507483"/>
    <w:rsid w:val="00511A17"/>
    <w:rsid w:val="00514DA2"/>
    <w:rsid w:val="00515525"/>
    <w:rsid w:val="00517712"/>
    <w:rsid w:val="00520F03"/>
    <w:rsid w:val="00526E28"/>
    <w:rsid w:val="00536860"/>
    <w:rsid w:val="00541631"/>
    <w:rsid w:val="0054277C"/>
    <w:rsid w:val="00542FC4"/>
    <w:rsid w:val="00543EB9"/>
    <w:rsid w:val="005446F0"/>
    <w:rsid w:val="00552D3D"/>
    <w:rsid w:val="00553C27"/>
    <w:rsid w:val="00556DEF"/>
    <w:rsid w:val="0055729D"/>
    <w:rsid w:val="005623CB"/>
    <w:rsid w:val="005634AA"/>
    <w:rsid w:val="00564335"/>
    <w:rsid w:val="00564643"/>
    <w:rsid w:val="005655C8"/>
    <w:rsid w:val="00566307"/>
    <w:rsid w:val="005719C2"/>
    <w:rsid w:val="00574700"/>
    <w:rsid w:val="005753A3"/>
    <w:rsid w:val="00575984"/>
    <w:rsid w:val="0058133C"/>
    <w:rsid w:val="00581DCB"/>
    <w:rsid w:val="00583542"/>
    <w:rsid w:val="0058786B"/>
    <w:rsid w:val="00590984"/>
    <w:rsid w:val="00591424"/>
    <w:rsid w:val="0059243A"/>
    <w:rsid w:val="0059632F"/>
    <w:rsid w:val="00597C64"/>
    <w:rsid w:val="005A49F5"/>
    <w:rsid w:val="005A7F7F"/>
    <w:rsid w:val="005B1BE0"/>
    <w:rsid w:val="005B2913"/>
    <w:rsid w:val="005B5E1B"/>
    <w:rsid w:val="005C3403"/>
    <w:rsid w:val="005C49CD"/>
    <w:rsid w:val="005C63CD"/>
    <w:rsid w:val="005D0128"/>
    <w:rsid w:val="005E0926"/>
    <w:rsid w:val="005E0DE0"/>
    <w:rsid w:val="005E1707"/>
    <w:rsid w:val="005E1AD9"/>
    <w:rsid w:val="005E6392"/>
    <w:rsid w:val="005F194E"/>
    <w:rsid w:val="005F1A02"/>
    <w:rsid w:val="005F2321"/>
    <w:rsid w:val="005F3ED6"/>
    <w:rsid w:val="005F42E2"/>
    <w:rsid w:val="006037B8"/>
    <w:rsid w:val="00606AFC"/>
    <w:rsid w:val="00610AB5"/>
    <w:rsid w:val="00614420"/>
    <w:rsid w:val="006214FB"/>
    <w:rsid w:val="006227BD"/>
    <w:rsid w:val="0062437E"/>
    <w:rsid w:val="006274BC"/>
    <w:rsid w:val="00627B5A"/>
    <w:rsid w:val="006311A2"/>
    <w:rsid w:val="006335C4"/>
    <w:rsid w:val="006404FD"/>
    <w:rsid w:val="006412DF"/>
    <w:rsid w:val="00641302"/>
    <w:rsid w:val="006423A1"/>
    <w:rsid w:val="00643A9E"/>
    <w:rsid w:val="006450AC"/>
    <w:rsid w:val="0064572B"/>
    <w:rsid w:val="00647C80"/>
    <w:rsid w:val="006541AB"/>
    <w:rsid w:val="00654EDC"/>
    <w:rsid w:val="00655C63"/>
    <w:rsid w:val="00657530"/>
    <w:rsid w:val="00657941"/>
    <w:rsid w:val="00660BBF"/>
    <w:rsid w:val="006614E3"/>
    <w:rsid w:val="00664DEF"/>
    <w:rsid w:val="00667439"/>
    <w:rsid w:val="006702B0"/>
    <w:rsid w:val="0067304A"/>
    <w:rsid w:val="0067336A"/>
    <w:rsid w:val="0067493C"/>
    <w:rsid w:val="00685B7D"/>
    <w:rsid w:val="00687024"/>
    <w:rsid w:val="00693932"/>
    <w:rsid w:val="00693C21"/>
    <w:rsid w:val="0069592B"/>
    <w:rsid w:val="006A4035"/>
    <w:rsid w:val="006B1946"/>
    <w:rsid w:val="006B514A"/>
    <w:rsid w:val="006B7042"/>
    <w:rsid w:val="006B773F"/>
    <w:rsid w:val="006C30B4"/>
    <w:rsid w:val="006C3856"/>
    <w:rsid w:val="006C48D0"/>
    <w:rsid w:val="006C60F8"/>
    <w:rsid w:val="006C73B5"/>
    <w:rsid w:val="006D6447"/>
    <w:rsid w:val="006D6583"/>
    <w:rsid w:val="006D7192"/>
    <w:rsid w:val="006E318E"/>
    <w:rsid w:val="006E51BC"/>
    <w:rsid w:val="00703275"/>
    <w:rsid w:val="007070B1"/>
    <w:rsid w:val="007128D5"/>
    <w:rsid w:val="0072065F"/>
    <w:rsid w:val="00730783"/>
    <w:rsid w:val="007308C0"/>
    <w:rsid w:val="00731AE4"/>
    <w:rsid w:val="00732A8A"/>
    <w:rsid w:val="0074139C"/>
    <w:rsid w:val="00742877"/>
    <w:rsid w:val="00743C30"/>
    <w:rsid w:val="00745038"/>
    <w:rsid w:val="007452BC"/>
    <w:rsid w:val="0074536A"/>
    <w:rsid w:val="00747564"/>
    <w:rsid w:val="007553B8"/>
    <w:rsid w:val="007565D0"/>
    <w:rsid w:val="007567B1"/>
    <w:rsid w:val="007612CD"/>
    <w:rsid w:val="007631D8"/>
    <w:rsid w:val="007647D7"/>
    <w:rsid w:val="00766D8E"/>
    <w:rsid w:val="0077432A"/>
    <w:rsid w:val="00776C18"/>
    <w:rsid w:val="00776D5D"/>
    <w:rsid w:val="00780C6A"/>
    <w:rsid w:val="0078192A"/>
    <w:rsid w:val="00783A02"/>
    <w:rsid w:val="007957F4"/>
    <w:rsid w:val="007A03E0"/>
    <w:rsid w:val="007A3BAB"/>
    <w:rsid w:val="007A5696"/>
    <w:rsid w:val="007A7F54"/>
    <w:rsid w:val="007B19D3"/>
    <w:rsid w:val="007B2982"/>
    <w:rsid w:val="007B3949"/>
    <w:rsid w:val="007C105D"/>
    <w:rsid w:val="007C24A1"/>
    <w:rsid w:val="007C3338"/>
    <w:rsid w:val="007C45DA"/>
    <w:rsid w:val="007C45E3"/>
    <w:rsid w:val="007C5C52"/>
    <w:rsid w:val="007C75C9"/>
    <w:rsid w:val="007C79D2"/>
    <w:rsid w:val="007D401D"/>
    <w:rsid w:val="007D504B"/>
    <w:rsid w:val="007D5744"/>
    <w:rsid w:val="007D5869"/>
    <w:rsid w:val="007E063A"/>
    <w:rsid w:val="007E1AD8"/>
    <w:rsid w:val="007E2F38"/>
    <w:rsid w:val="007F0C8F"/>
    <w:rsid w:val="007F4D72"/>
    <w:rsid w:val="007F5E32"/>
    <w:rsid w:val="007F66E5"/>
    <w:rsid w:val="007F79BA"/>
    <w:rsid w:val="007F7A56"/>
    <w:rsid w:val="00801AFF"/>
    <w:rsid w:val="0081260C"/>
    <w:rsid w:val="00816B93"/>
    <w:rsid w:val="00817462"/>
    <w:rsid w:val="008210FB"/>
    <w:rsid w:val="00821165"/>
    <w:rsid w:val="0082265A"/>
    <w:rsid w:val="008252BE"/>
    <w:rsid w:val="00831A9B"/>
    <w:rsid w:val="00832ABC"/>
    <w:rsid w:val="00835DA3"/>
    <w:rsid w:val="008506CA"/>
    <w:rsid w:val="00851316"/>
    <w:rsid w:val="00854F47"/>
    <w:rsid w:val="00856E6F"/>
    <w:rsid w:val="00861A8E"/>
    <w:rsid w:val="00865245"/>
    <w:rsid w:val="00870172"/>
    <w:rsid w:val="0087335A"/>
    <w:rsid w:val="00877504"/>
    <w:rsid w:val="008804CE"/>
    <w:rsid w:val="00884CBC"/>
    <w:rsid w:val="00885A16"/>
    <w:rsid w:val="00890893"/>
    <w:rsid w:val="008A1717"/>
    <w:rsid w:val="008A7A71"/>
    <w:rsid w:val="008B0C78"/>
    <w:rsid w:val="008B2440"/>
    <w:rsid w:val="008B65BB"/>
    <w:rsid w:val="008C06FD"/>
    <w:rsid w:val="008C3505"/>
    <w:rsid w:val="008C59A0"/>
    <w:rsid w:val="008D0974"/>
    <w:rsid w:val="008E1C00"/>
    <w:rsid w:val="008E2F36"/>
    <w:rsid w:val="008E4081"/>
    <w:rsid w:val="008F0235"/>
    <w:rsid w:val="008F1142"/>
    <w:rsid w:val="008F2CA1"/>
    <w:rsid w:val="008F77C4"/>
    <w:rsid w:val="009010A8"/>
    <w:rsid w:val="0090310C"/>
    <w:rsid w:val="00904004"/>
    <w:rsid w:val="009048BC"/>
    <w:rsid w:val="00904F60"/>
    <w:rsid w:val="00910978"/>
    <w:rsid w:val="00910D5E"/>
    <w:rsid w:val="00911756"/>
    <w:rsid w:val="00911D82"/>
    <w:rsid w:val="009157F8"/>
    <w:rsid w:val="00915F69"/>
    <w:rsid w:val="009218EB"/>
    <w:rsid w:val="00921A29"/>
    <w:rsid w:val="00924495"/>
    <w:rsid w:val="009273D3"/>
    <w:rsid w:val="009342DD"/>
    <w:rsid w:val="0093473F"/>
    <w:rsid w:val="009373E2"/>
    <w:rsid w:val="00937666"/>
    <w:rsid w:val="00942F61"/>
    <w:rsid w:val="0094417D"/>
    <w:rsid w:val="009446A0"/>
    <w:rsid w:val="009467E4"/>
    <w:rsid w:val="00946BCB"/>
    <w:rsid w:val="0094706A"/>
    <w:rsid w:val="00950FBA"/>
    <w:rsid w:val="00952863"/>
    <w:rsid w:val="00953A9B"/>
    <w:rsid w:val="00955A5F"/>
    <w:rsid w:val="009564E9"/>
    <w:rsid w:val="0095662A"/>
    <w:rsid w:val="00963AAC"/>
    <w:rsid w:val="00963D55"/>
    <w:rsid w:val="009801CE"/>
    <w:rsid w:val="009813E9"/>
    <w:rsid w:val="00981FAE"/>
    <w:rsid w:val="00982B04"/>
    <w:rsid w:val="00984DEE"/>
    <w:rsid w:val="00986255"/>
    <w:rsid w:val="0099359B"/>
    <w:rsid w:val="00994908"/>
    <w:rsid w:val="009A107B"/>
    <w:rsid w:val="009A19ED"/>
    <w:rsid w:val="009A336E"/>
    <w:rsid w:val="009A609D"/>
    <w:rsid w:val="009A6FB5"/>
    <w:rsid w:val="009A7588"/>
    <w:rsid w:val="009B6168"/>
    <w:rsid w:val="009C01C3"/>
    <w:rsid w:val="009C4A41"/>
    <w:rsid w:val="009D345E"/>
    <w:rsid w:val="009D3651"/>
    <w:rsid w:val="009D59F2"/>
    <w:rsid w:val="009D6A3E"/>
    <w:rsid w:val="009E0770"/>
    <w:rsid w:val="009E12B6"/>
    <w:rsid w:val="009E3C91"/>
    <w:rsid w:val="009E50FA"/>
    <w:rsid w:val="009E5E54"/>
    <w:rsid w:val="009E5EBE"/>
    <w:rsid w:val="009F2047"/>
    <w:rsid w:val="00A00E01"/>
    <w:rsid w:val="00A12667"/>
    <w:rsid w:val="00A12E59"/>
    <w:rsid w:val="00A15766"/>
    <w:rsid w:val="00A20580"/>
    <w:rsid w:val="00A218FA"/>
    <w:rsid w:val="00A23547"/>
    <w:rsid w:val="00A26A1E"/>
    <w:rsid w:val="00A27A21"/>
    <w:rsid w:val="00A34C2B"/>
    <w:rsid w:val="00A36A2F"/>
    <w:rsid w:val="00A3707C"/>
    <w:rsid w:val="00A40FD4"/>
    <w:rsid w:val="00A430F1"/>
    <w:rsid w:val="00A433AD"/>
    <w:rsid w:val="00A434DC"/>
    <w:rsid w:val="00A43B62"/>
    <w:rsid w:val="00A44444"/>
    <w:rsid w:val="00A5655A"/>
    <w:rsid w:val="00A6206C"/>
    <w:rsid w:val="00A62F90"/>
    <w:rsid w:val="00A70710"/>
    <w:rsid w:val="00A74F4A"/>
    <w:rsid w:val="00A83409"/>
    <w:rsid w:val="00A862C4"/>
    <w:rsid w:val="00A86983"/>
    <w:rsid w:val="00A906D4"/>
    <w:rsid w:val="00A9649E"/>
    <w:rsid w:val="00AA0CB3"/>
    <w:rsid w:val="00AA126A"/>
    <w:rsid w:val="00AA60B6"/>
    <w:rsid w:val="00AB4A79"/>
    <w:rsid w:val="00AB698D"/>
    <w:rsid w:val="00AC019D"/>
    <w:rsid w:val="00AC23EB"/>
    <w:rsid w:val="00AC5E0B"/>
    <w:rsid w:val="00AC6381"/>
    <w:rsid w:val="00AD2138"/>
    <w:rsid w:val="00AD6F2C"/>
    <w:rsid w:val="00AD742F"/>
    <w:rsid w:val="00AD7CCF"/>
    <w:rsid w:val="00AE1CE4"/>
    <w:rsid w:val="00AE5499"/>
    <w:rsid w:val="00AE6253"/>
    <w:rsid w:val="00AE6DB9"/>
    <w:rsid w:val="00AE7BB7"/>
    <w:rsid w:val="00AF42AE"/>
    <w:rsid w:val="00B0009C"/>
    <w:rsid w:val="00B121E7"/>
    <w:rsid w:val="00B176F6"/>
    <w:rsid w:val="00B218E7"/>
    <w:rsid w:val="00B24EB1"/>
    <w:rsid w:val="00B32A68"/>
    <w:rsid w:val="00B37A42"/>
    <w:rsid w:val="00B40212"/>
    <w:rsid w:val="00B406AD"/>
    <w:rsid w:val="00B41BEA"/>
    <w:rsid w:val="00B4384E"/>
    <w:rsid w:val="00B44F44"/>
    <w:rsid w:val="00B51182"/>
    <w:rsid w:val="00B51DE4"/>
    <w:rsid w:val="00B51E08"/>
    <w:rsid w:val="00B5644A"/>
    <w:rsid w:val="00B61D4D"/>
    <w:rsid w:val="00B61F34"/>
    <w:rsid w:val="00B61F5D"/>
    <w:rsid w:val="00B64DE1"/>
    <w:rsid w:val="00B670DC"/>
    <w:rsid w:val="00B730CC"/>
    <w:rsid w:val="00B733CC"/>
    <w:rsid w:val="00B83095"/>
    <w:rsid w:val="00B8373E"/>
    <w:rsid w:val="00B85055"/>
    <w:rsid w:val="00B864FA"/>
    <w:rsid w:val="00B86AC3"/>
    <w:rsid w:val="00B91E09"/>
    <w:rsid w:val="00B920DD"/>
    <w:rsid w:val="00B93262"/>
    <w:rsid w:val="00B96FEE"/>
    <w:rsid w:val="00BA228D"/>
    <w:rsid w:val="00BA2522"/>
    <w:rsid w:val="00BA28E3"/>
    <w:rsid w:val="00BA2930"/>
    <w:rsid w:val="00BA342E"/>
    <w:rsid w:val="00BA6293"/>
    <w:rsid w:val="00BB21B3"/>
    <w:rsid w:val="00BB342D"/>
    <w:rsid w:val="00BB3DBD"/>
    <w:rsid w:val="00BB3FC1"/>
    <w:rsid w:val="00BB62E9"/>
    <w:rsid w:val="00BC2459"/>
    <w:rsid w:val="00BC551D"/>
    <w:rsid w:val="00BC7A8D"/>
    <w:rsid w:val="00BD00B6"/>
    <w:rsid w:val="00BD6BBC"/>
    <w:rsid w:val="00BE0535"/>
    <w:rsid w:val="00BE50A5"/>
    <w:rsid w:val="00BE7464"/>
    <w:rsid w:val="00BF0692"/>
    <w:rsid w:val="00BF06EA"/>
    <w:rsid w:val="00BF5351"/>
    <w:rsid w:val="00C01CC7"/>
    <w:rsid w:val="00C02FEC"/>
    <w:rsid w:val="00C03F76"/>
    <w:rsid w:val="00C06BAC"/>
    <w:rsid w:val="00C12123"/>
    <w:rsid w:val="00C161F7"/>
    <w:rsid w:val="00C27776"/>
    <w:rsid w:val="00C277C9"/>
    <w:rsid w:val="00C3344C"/>
    <w:rsid w:val="00C33566"/>
    <w:rsid w:val="00C35EF7"/>
    <w:rsid w:val="00C37127"/>
    <w:rsid w:val="00C374EB"/>
    <w:rsid w:val="00C426D9"/>
    <w:rsid w:val="00C44998"/>
    <w:rsid w:val="00C45A6A"/>
    <w:rsid w:val="00C47CB8"/>
    <w:rsid w:val="00C6329A"/>
    <w:rsid w:val="00C63E8A"/>
    <w:rsid w:val="00C6701D"/>
    <w:rsid w:val="00C706E6"/>
    <w:rsid w:val="00C70E71"/>
    <w:rsid w:val="00C7751C"/>
    <w:rsid w:val="00C8061D"/>
    <w:rsid w:val="00C819EE"/>
    <w:rsid w:val="00C84668"/>
    <w:rsid w:val="00C90636"/>
    <w:rsid w:val="00C941DB"/>
    <w:rsid w:val="00C96681"/>
    <w:rsid w:val="00CA52E0"/>
    <w:rsid w:val="00CA7A97"/>
    <w:rsid w:val="00CB02B1"/>
    <w:rsid w:val="00CB0EF6"/>
    <w:rsid w:val="00CB2BFD"/>
    <w:rsid w:val="00CC0F22"/>
    <w:rsid w:val="00CC33A8"/>
    <w:rsid w:val="00CD31D4"/>
    <w:rsid w:val="00CD4423"/>
    <w:rsid w:val="00CD6294"/>
    <w:rsid w:val="00CE0EF7"/>
    <w:rsid w:val="00CE3300"/>
    <w:rsid w:val="00CE35D7"/>
    <w:rsid w:val="00CE58A4"/>
    <w:rsid w:val="00CE6EC7"/>
    <w:rsid w:val="00CF08F7"/>
    <w:rsid w:val="00CF15FC"/>
    <w:rsid w:val="00CF31EB"/>
    <w:rsid w:val="00CF3C69"/>
    <w:rsid w:val="00CF4353"/>
    <w:rsid w:val="00CF7D80"/>
    <w:rsid w:val="00D00911"/>
    <w:rsid w:val="00D04415"/>
    <w:rsid w:val="00D067F5"/>
    <w:rsid w:val="00D07793"/>
    <w:rsid w:val="00D16705"/>
    <w:rsid w:val="00D24734"/>
    <w:rsid w:val="00D3029F"/>
    <w:rsid w:val="00D351B4"/>
    <w:rsid w:val="00D3587F"/>
    <w:rsid w:val="00D42EF7"/>
    <w:rsid w:val="00D4461C"/>
    <w:rsid w:val="00D45744"/>
    <w:rsid w:val="00D457C7"/>
    <w:rsid w:val="00D47CA0"/>
    <w:rsid w:val="00D5451B"/>
    <w:rsid w:val="00D54D1D"/>
    <w:rsid w:val="00D5522F"/>
    <w:rsid w:val="00D56551"/>
    <w:rsid w:val="00D566EA"/>
    <w:rsid w:val="00D6130D"/>
    <w:rsid w:val="00D61B61"/>
    <w:rsid w:val="00D672B4"/>
    <w:rsid w:val="00D67C40"/>
    <w:rsid w:val="00D70D91"/>
    <w:rsid w:val="00D75277"/>
    <w:rsid w:val="00D76BAA"/>
    <w:rsid w:val="00D76BAE"/>
    <w:rsid w:val="00D77804"/>
    <w:rsid w:val="00D84E97"/>
    <w:rsid w:val="00D84F7A"/>
    <w:rsid w:val="00D85514"/>
    <w:rsid w:val="00D86DA8"/>
    <w:rsid w:val="00D917F6"/>
    <w:rsid w:val="00D937F8"/>
    <w:rsid w:val="00D95A71"/>
    <w:rsid w:val="00DA03E6"/>
    <w:rsid w:val="00DA2B84"/>
    <w:rsid w:val="00DA50EA"/>
    <w:rsid w:val="00DB114C"/>
    <w:rsid w:val="00DB6546"/>
    <w:rsid w:val="00DB758E"/>
    <w:rsid w:val="00DC0A72"/>
    <w:rsid w:val="00DC25B3"/>
    <w:rsid w:val="00DC33D6"/>
    <w:rsid w:val="00DC7996"/>
    <w:rsid w:val="00DD126B"/>
    <w:rsid w:val="00DD2032"/>
    <w:rsid w:val="00DD3F61"/>
    <w:rsid w:val="00DD5A89"/>
    <w:rsid w:val="00DE1562"/>
    <w:rsid w:val="00DE2338"/>
    <w:rsid w:val="00DE42FA"/>
    <w:rsid w:val="00DE4CF2"/>
    <w:rsid w:val="00DF3473"/>
    <w:rsid w:val="00E030CF"/>
    <w:rsid w:val="00E03B68"/>
    <w:rsid w:val="00E04F79"/>
    <w:rsid w:val="00E12DEE"/>
    <w:rsid w:val="00E14163"/>
    <w:rsid w:val="00E2198D"/>
    <w:rsid w:val="00E25CEB"/>
    <w:rsid w:val="00E30EDC"/>
    <w:rsid w:val="00E32875"/>
    <w:rsid w:val="00E345B0"/>
    <w:rsid w:val="00E36845"/>
    <w:rsid w:val="00E36D6A"/>
    <w:rsid w:val="00E4148A"/>
    <w:rsid w:val="00E42640"/>
    <w:rsid w:val="00E50809"/>
    <w:rsid w:val="00E509EB"/>
    <w:rsid w:val="00E50D1B"/>
    <w:rsid w:val="00E51EFF"/>
    <w:rsid w:val="00E52091"/>
    <w:rsid w:val="00E52706"/>
    <w:rsid w:val="00E53EBF"/>
    <w:rsid w:val="00E54268"/>
    <w:rsid w:val="00E602D2"/>
    <w:rsid w:val="00E61C59"/>
    <w:rsid w:val="00E61DA4"/>
    <w:rsid w:val="00E621CA"/>
    <w:rsid w:val="00E66C4E"/>
    <w:rsid w:val="00E66DB9"/>
    <w:rsid w:val="00E70A32"/>
    <w:rsid w:val="00E70B33"/>
    <w:rsid w:val="00E85676"/>
    <w:rsid w:val="00E876DB"/>
    <w:rsid w:val="00E87BF5"/>
    <w:rsid w:val="00E915F6"/>
    <w:rsid w:val="00E9391E"/>
    <w:rsid w:val="00E96250"/>
    <w:rsid w:val="00EA139B"/>
    <w:rsid w:val="00EA2E64"/>
    <w:rsid w:val="00EA3382"/>
    <w:rsid w:val="00EA3422"/>
    <w:rsid w:val="00EA4AC9"/>
    <w:rsid w:val="00EA502C"/>
    <w:rsid w:val="00EB1DB7"/>
    <w:rsid w:val="00EB24E2"/>
    <w:rsid w:val="00EB3D4A"/>
    <w:rsid w:val="00EC3DFA"/>
    <w:rsid w:val="00EC47CB"/>
    <w:rsid w:val="00EC5CA1"/>
    <w:rsid w:val="00EC6F57"/>
    <w:rsid w:val="00ED26ED"/>
    <w:rsid w:val="00ED7871"/>
    <w:rsid w:val="00EE1A18"/>
    <w:rsid w:val="00EE30DC"/>
    <w:rsid w:val="00EE5706"/>
    <w:rsid w:val="00EE6C5A"/>
    <w:rsid w:val="00EF1AED"/>
    <w:rsid w:val="00EF38BD"/>
    <w:rsid w:val="00EF74D0"/>
    <w:rsid w:val="00EF7F40"/>
    <w:rsid w:val="00F00D66"/>
    <w:rsid w:val="00F01648"/>
    <w:rsid w:val="00F024F1"/>
    <w:rsid w:val="00F02F10"/>
    <w:rsid w:val="00F03CDD"/>
    <w:rsid w:val="00F052A0"/>
    <w:rsid w:val="00F065E1"/>
    <w:rsid w:val="00F103A1"/>
    <w:rsid w:val="00F12165"/>
    <w:rsid w:val="00F14666"/>
    <w:rsid w:val="00F219F6"/>
    <w:rsid w:val="00F262ED"/>
    <w:rsid w:val="00F26735"/>
    <w:rsid w:val="00F2702A"/>
    <w:rsid w:val="00F31CDF"/>
    <w:rsid w:val="00F35126"/>
    <w:rsid w:val="00F35D60"/>
    <w:rsid w:val="00F37B23"/>
    <w:rsid w:val="00F37D79"/>
    <w:rsid w:val="00F40C64"/>
    <w:rsid w:val="00F40F33"/>
    <w:rsid w:val="00F44F00"/>
    <w:rsid w:val="00F46640"/>
    <w:rsid w:val="00F541F0"/>
    <w:rsid w:val="00F5553C"/>
    <w:rsid w:val="00F5597C"/>
    <w:rsid w:val="00F5672B"/>
    <w:rsid w:val="00F56852"/>
    <w:rsid w:val="00F56AE4"/>
    <w:rsid w:val="00F60BBD"/>
    <w:rsid w:val="00F60FCD"/>
    <w:rsid w:val="00F65752"/>
    <w:rsid w:val="00F67536"/>
    <w:rsid w:val="00F7511E"/>
    <w:rsid w:val="00F75E57"/>
    <w:rsid w:val="00FA652F"/>
    <w:rsid w:val="00FC532D"/>
    <w:rsid w:val="00FC6531"/>
    <w:rsid w:val="00FD1C22"/>
    <w:rsid w:val="00FD1C65"/>
    <w:rsid w:val="00FD22E5"/>
    <w:rsid w:val="00FD2C4E"/>
    <w:rsid w:val="00FD3D01"/>
    <w:rsid w:val="00FD6366"/>
    <w:rsid w:val="00FD73A3"/>
    <w:rsid w:val="00FE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CDB"/>
    <w:pPr>
      <w:spacing w:after="200" w:line="276" w:lineRule="auto"/>
    </w:pPr>
    <w:rPr>
      <w:rFonts w:eastAsia="Times New Roman"/>
      <w:sz w:val="22"/>
      <w:szCs w:val="22"/>
      <w:lang w:eastAsia="en-US"/>
    </w:rPr>
  </w:style>
  <w:style w:type="paragraph" w:styleId="1">
    <w:name w:val="heading 1"/>
    <w:basedOn w:val="a"/>
    <w:next w:val="a"/>
    <w:link w:val="10"/>
    <w:qFormat/>
    <w:locked/>
    <w:rsid w:val="00140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5451B"/>
    <w:pPr>
      <w:spacing w:before="39" w:after="39" w:line="240" w:lineRule="auto"/>
      <w:ind w:left="39" w:right="39"/>
      <w:outlineLvl w:val="2"/>
    </w:pPr>
    <w:rPr>
      <w:rFonts w:ascii="Verdana" w:eastAsia="Calibri" w:hAnsi="Verdana"/>
      <w:b/>
      <w:bCs/>
      <w:color w:val="332233"/>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D5451B"/>
    <w:rPr>
      <w:rFonts w:ascii="Verdana" w:hAnsi="Verdana" w:cs="Times New Roman"/>
      <w:b/>
      <w:bCs/>
      <w:color w:val="332233"/>
      <w:sz w:val="19"/>
      <w:szCs w:val="19"/>
      <w:lang w:eastAsia="ru-RU"/>
    </w:rPr>
  </w:style>
  <w:style w:type="paragraph" w:customStyle="1" w:styleId="11">
    <w:name w:val="Абзац списка1"/>
    <w:basedOn w:val="a"/>
    <w:rsid w:val="004C5623"/>
    <w:pPr>
      <w:ind w:left="720"/>
      <w:contextualSpacing/>
    </w:pPr>
  </w:style>
  <w:style w:type="character" w:styleId="a3">
    <w:name w:val="footnote reference"/>
    <w:basedOn w:val="a0"/>
    <w:semiHidden/>
    <w:rsid w:val="00D5451B"/>
    <w:rPr>
      <w:rFonts w:cs="Times New Roman"/>
      <w:vertAlign w:val="superscript"/>
    </w:rPr>
  </w:style>
  <w:style w:type="paragraph" w:styleId="a4">
    <w:name w:val="Balloon Text"/>
    <w:basedOn w:val="a"/>
    <w:link w:val="a5"/>
    <w:semiHidden/>
    <w:rsid w:val="008B0C78"/>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8B0C78"/>
    <w:rPr>
      <w:rFonts w:ascii="Tahoma" w:hAnsi="Tahoma" w:cs="Tahoma"/>
      <w:sz w:val="16"/>
      <w:szCs w:val="16"/>
    </w:rPr>
  </w:style>
  <w:style w:type="paragraph" w:customStyle="1" w:styleId="ConsPlusNormal">
    <w:name w:val="ConsPlusNormal"/>
    <w:rsid w:val="00EC3DFA"/>
    <w:pPr>
      <w:widowControl w:val="0"/>
      <w:autoSpaceDE w:val="0"/>
      <w:autoSpaceDN w:val="0"/>
      <w:adjustRightInd w:val="0"/>
      <w:ind w:firstLine="720"/>
    </w:pPr>
    <w:rPr>
      <w:rFonts w:ascii="Arial" w:hAnsi="Arial" w:cs="Arial"/>
    </w:rPr>
  </w:style>
  <w:style w:type="paragraph" w:styleId="a6">
    <w:name w:val="Normal (Web)"/>
    <w:basedOn w:val="a"/>
    <w:rsid w:val="00EC3DFA"/>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paragraph" w:customStyle="1" w:styleId="Style3">
    <w:name w:val="Style3"/>
    <w:basedOn w:val="a"/>
    <w:rsid w:val="002C7587"/>
    <w:pPr>
      <w:widowControl w:val="0"/>
      <w:autoSpaceDE w:val="0"/>
      <w:autoSpaceDN w:val="0"/>
      <w:adjustRightInd w:val="0"/>
      <w:spacing w:after="0" w:line="326" w:lineRule="exact"/>
      <w:jc w:val="center"/>
    </w:pPr>
    <w:rPr>
      <w:rFonts w:ascii="Times New Roman" w:eastAsia="Calibri" w:hAnsi="Times New Roman"/>
      <w:sz w:val="24"/>
      <w:szCs w:val="24"/>
      <w:lang w:eastAsia="ru-RU" w:bidi="he-IL"/>
    </w:rPr>
  </w:style>
  <w:style w:type="character" w:customStyle="1" w:styleId="FontStyle14">
    <w:name w:val="Font Style14"/>
    <w:basedOn w:val="a0"/>
    <w:rsid w:val="002C7587"/>
    <w:rPr>
      <w:rFonts w:ascii="Times New Roman" w:hAnsi="Times New Roman" w:cs="Times New Roman"/>
      <w:b/>
      <w:bCs/>
      <w:sz w:val="26"/>
      <w:szCs w:val="26"/>
    </w:rPr>
  </w:style>
  <w:style w:type="character" w:customStyle="1" w:styleId="FontStyle12">
    <w:name w:val="Font Style12"/>
    <w:basedOn w:val="a0"/>
    <w:rsid w:val="002C7587"/>
    <w:rPr>
      <w:rFonts w:ascii="Times New Roman" w:hAnsi="Times New Roman" w:cs="Times New Roman"/>
      <w:sz w:val="22"/>
      <w:szCs w:val="22"/>
    </w:rPr>
  </w:style>
  <w:style w:type="character" w:customStyle="1" w:styleId="FontStyle26">
    <w:name w:val="Font Style26"/>
    <w:basedOn w:val="a0"/>
    <w:rsid w:val="002C7587"/>
    <w:rPr>
      <w:rFonts w:ascii="MS Reference Sans Serif" w:hAnsi="MS Reference Sans Serif" w:cs="MS Reference Sans Serif"/>
      <w:sz w:val="12"/>
      <w:szCs w:val="12"/>
    </w:rPr>
  </w:style>
  <w:style w:type="character" w:customStyle="1" w:styleId="FontStyle21">
    <w:name w:val="Font Style21"/>
    <w:basedOn w:val="a0"/>
    <w:rsid w:val="002C7587"/>
    <w:rPr>
      <w:rFonts w:ascii="MS Reference Sans Serif" w:hAnsi="MS Reference Sans Serif" w:cs="MS Reference Sans Serif"/>
      <w:b/>
      <w:bCs/>
      <w:sz w:val="12"/>
      <w:szCs w:val="12"/>
    </w:rPr>
  </w:style>
  <w:style w:type="paragraph" w:customStyle="1" w:styleId="Style4">
    <w:name w:val="Style4"/>
    <w:basedOn w:val="a"/>
    <w:rsid w:val="002C7587"/>
    <w:pPr>
      <w:widowControl w:val="0"/>
      <w:autoSpaceDE w:val="0"/>
      <w:autoSpaceDN w:val="0"/>
      <w:adjustRightInd w:val="0"/>
      <w:spacing w:after="0" w:line="165" w:lineRule="exact"/>
    </w:pPr>
    <w:rPr>
      <w:rFonts w:eastAsia="Calibri"/>
      <w:sz w:val="24"/>
      <w:szCs w:val="24"/>
      <w:lang w:eastAsia="ru-RU" w:bidi="he-IL"/>
    </w:rPr>
  </w:style>
  <w:style w:type="paragraph" w:customStyle="1" w:styleId="Style12">
    <w:name w:val="Style12"/>
    <w:basedOn w:val="a"/>
    <w:rsid w:val="002C7587"/>
    <w:pPr>
      <w:widowControl w:val="0"/>
      <w:autoSpaceDE w:val="0"/>
      <w:autoSpaceDN w:val="0"/>
      <w:adjustRightInd w:val="0"/>
      <w:spacing w:after="0" w:line="163" w:lineRule="exact"/>
    </w:pPr>
    <w:rPr>
      <w:rFonts w:eastAsia="Calibri"/>
      <w:sz w:val="24"/>
      <w:szCs w:val="24"/>
      <w:lang w:eastAsia="ru-RU" w:bidi="he-IL"/>
    </w:rPr>
  </w:style>
  <w:style w:type="character" w:customStyle="1" w:styleId="FontStyle22">
    <w:name w:val="Font Style22"/>
    <w:basedOn w:val="a0"/>
    <w:rsid w:val="002C7587"/>
    <w:rPr>
      <w:rFonts w:ascii="MS Reference Sans Serif" w:hAnsi="MS Reference Sans Serif" w:cs="MS Reference Sans Serif"/>
      <w:sz w:val="12"/>
      <w:szCs w:val="12"/>
    </w:rPr>
  </w:style>
  <w:style w:type="paragraph" w:customStyle="1" w:styleId="Style6">
    <w:name w:val="Style6"/>
    <w:basedOn w:val="a"/>
    <w:rsid w:val="002C7587"/>
    <w:pPr>
      <w:widowControl w:val="0"/>
      <w:autoSpaceDE w:val="0"/>
      <w:autoSpaceDN w:val="0"/>
      <w:adjustRightInd w:val="0"/>
      <w:spacing w:after="0" w:line="202" w:lineRule="exact"/>
      <w:jc w:val="both"/>
    </w:pPr>
    <w:rPr>
      <w:rFonts w:eastAsia="Calibri"/>
      <w:sz w:val="24"/>
      <w:szCs w:val="24"/>
      <w:lang w:eastAsia="ru-RU" w:bidi="he-IL"/>
    </w:rPr>
  </w:style>
  <w:style w:type="paragraph" w:customStyle="1" w:styleId="Style8">
    <w:name w:val="Style8"/>
    <w:basedOn w:val="a"/>
    <w:rsid w:val="002C7587"/>
    <w:pPr>
      <w:widowControl w:val="0"/>
      <w:autoSpaceDE w:val="0"/>
      <w:autoSpaceDN w:val="0"/>
      <w:adjustRightInd w:val="0"/>
      <w:spacing w:after="0" w:line="158" w:lineRule="exact"/>
    </w:pPr>
    <w:rPr>
      <w:rFonts w:eastAsia="Calibri"/>
      <w:sz w:val="24"/>
      <w:szCs w:val="24"/>
      <w:lang w:eastAsia="ru-RU" w:bidi="he-IL"/>
    </w:rPr>
  </w:style>
  <w:style w:type="paragraph" w:customStyle="1" w:styleId="Style13">
    <w:name w:val="Style13"/>
    <w:basedOn w:val="a"/>
    <w:rsid w:val="002C7587"/>
    <w:pPr>
      <w:widowControl w:val="0"/>
      <w:autoSpaceDE w:val="0"/>
      <w:autoSpaceDN w:val="0"/>
      <w:adjustRightInd w:val="0"/>
      <w:spacing w:after="0" w:line="192" w:lineRule="exact"/>
      <w:ind w:firstLine="235"/>
      <w:jc w:val="both"/>
    </w:pPr>
    <w:rPr>
      <w:rFonts w:eastAsia="Calibri"/>
      <w:sz w:val="24"/>
      <w:szCs w:val="24"/>
      <w:lang w:eastAsia="ru-RU" w:bidi="he-IL"/>
    </w:rPr>
  </w:style>
  <w:style w:type="paragraph" w:customStyle="1" w:styleId="Style11">
    <w:name w:val="Style11"/>
    <w:basedOn w:val="a"/>
    <w:rsid w:val="002C7587"/>
    <w:pPr>
      <w:widowControl w:val="0"/>
      <w:autoSpaceDE w:val="0"/>
      <w:autoSpaceDN w:val="0"/>
      <w:adjustRightInd w:val="0"/>
      <w:spacing w:after="0" w:line="196" w:lineRule="exact"/>
      <w:ind w:firstLine="221"/>
      <w:jc w:val="both"/>
    </w:pPr>
    <w:rPr>
      <w:rFonts w:eastAsia="Calibri"/>
      <w:sz w:val="24"/>
      <w:szCs w:val="24"/>
      <w:lang w:eastAsia="ru-RU" w:bidi="he-IL"/>
    </w:rPr>
  </w:style>
  <w:style w:type="paragraph" w:customStyle="1" w:styleId="Style16">
    <w:name w:val="Style16"/>
    <w:basedOn w:val="a"/>
    <w:rsid w:val="002C7587"/>
    <w:pPr>
      <w:widowControl w:val="0"/>
      <w:autoSpaceDE w:val="0"/>
      <w:autoSpaceDN w:val="0"/>
      <w:adjustRightInd w:val="0"/>
      <w:spacing w:after="0" w:line="200" w:lineRule="exact"/>
      <w:ind w:firstLine="221"/>
      <w:jc w:val="both"/>
    </w:pPr>
    <w:rPr>
      <w:rFonts w:eastAsia="Calibri"/>
      <w:sz w:val="24"/>
      <w:szCs w:val="24"/>
      <w:lang w:eastAsia="ru-RU" w:bidi="he-IL"/>
    </w:rPr>
  </w:style>
  <w:style w:type="paragraph" w:customStyle="1" w:styleId="Style10">
    <w:name w:val="Style10"/>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character" w:customStyle="1" w:styleId="FontStyle25">
    <w:name w:val="Font Style25"/>
    <w:basedOn w:val="a0"/>
    <w:rsid w:val="002C7587"/>
    <w:rPr>
      <w:rFonts w:ascii="MS Reference Sans Serif" w:hAnsi="MS Reference Sans Serif" w:cs="MS Reference Sans Serif"/>
      <w:sz w:val="12"/>
      <w:szCs w:val="12"/>
    </w:rPr>
  </w:style>
  <w:style w:type="character" w:customStyle="1" w:styleId="FontStyle30">
    <w:name w:val="Font Style30"/>
    <w:basedOn w:val="a0"/>
    <w:rsid w:val="002C7587"/>
    <w:rPr>
      <w:rFonts w:ascii="MS Reference Sans Serif" w:hAnsi="MS Reference Sans Serif" w:cs="MS Reference Sans Serif"/>
      <w:sz w:val="12"/>
      <w:szCs w:val="12"/>
    </w:rPr>
  </w:style>
  <w:style w:type="character" w:customStyle="1" w:styleId="FontStyle27">
    <w:name w:val="Font Style27"/>
    <w:basedOn w:val="a0"/>
    <w:rsid w:val="002C7587"/>
    <w:rPr>
      <w:rFonts w:ascii="MS Reference Sans Serif" w:hAnsi="MS Reference Sans Serif" w:cs="MS Reference Sans Serif"/>
      <w:b/>
      <w:bCs/>
      <w:i/>
      <w:iCs/>
      <w:sz w:val="12"/>
      <w:szCs w:val="12"/>
    </w:rPr>
  </w:style>
  <w:style w:type="character" w:customStyle="1" w:styleId="FontStyle24">
    <w:name w:val="Font Style24"/>
    <w:basedOn w:val="a0"/>
    <w:rsid w:val="002C7587"/>
    <w:rPr>
      <w:rFonts w:ascii="MS Reference Sans Serif" w:hAnsi="MS Reference Sans Serif" w:cs="MS Reference Sans Serif"/>
      <w:i/>
      <w:iCs/>
      <w:sz w:val="14"/>
      <w:szCs w:val="14"/>
    </w:rPr>
  </w:style>
  <w:style w:type="paragraph" w:customStyle="1" w:styleId="Style17">
    <w:name w:val="Style17"/>
    <w:basedOn w:val="a"/>
    <w:rsid w:val="002C7587"/>
    <w:pPr>
      <w:widowControl w:val="0"/>
      <w:autoSpaceDE w:val="0"/>
      <w:autoSpaceDN w:val="0"/>
      <w:adjustRightInd w:val="0"/>
      <w:spacing w:after="0" w:line="194" w:lineRule="exact"/>
      <w:jc w:val="both"/>
    </w:pPr>
    <w:rPr>
      <w:rFonts w:eastAsia="Calibri"/>
      <w:sz w:val="24"/>
      <w:szCs w:val="24"/>
      <w:lang w:eastAsia="ru-RU" w:bidi="he-IL"/>
    </w:rPr>
  </w:style>
  <w:style w:type="character" w:customStyle="1" w:styleId="FontStyle11">
    <w:name w:val="Font Style11"/>
    <w:basedOn w:val="a0"/>
    <w:rsid w:val="002C7587"/>
    <w:rPr>
      <w:rFonts w:ascii="Times New Roman" w:hAnsi="Times New Roman" w:cs="Times New Roman"/>
      <w:b/>
      <w:bCs/>
      <w:sz w:val="22"/>
      <w:szCs w:val="22"/>
    </w:rPr>
  </w:style>
  <w:style w:type="paragraph" w:customStyle="1" w:styleId="ConsPlusCell">
    <w:name w:val="ConsPlusCell"/>
    <w:rsid w:val="0054277C"/>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54277C"/>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14011C"/>
    <w:rPr>
      <w:rFonts w:asciiTheme="majorHAnsi" w:eastAsiaTheme="majorEastAsia" w:hAnsiTheme="majorHAnsi" w:cstheme="majorBidi"/>
      <w:b/>
      <w:bCs/>
      <w:color w:val="365F91" w:themeColor="accent1" w:themeShade="BF"/>
      <w:sz w:val="28"/>
      <w:szCs w:val="28"/>
      <w:lang w:eastAsia="en-US"/>
    </w:rPr>
  </w:style>
  <w:style w:type="character" w:styleId="a7">
    <w:name w:val="endnote reference"/>
    <w:basedOn w:val="a0"/>
    <w:rsid w:val="00164FAB"/>
    <w:rPr>
      <w:vertAlign w:val="superscript"/>
    </w:rPr>
  </w:style>
  <w:style w:type="paragraph" w:styleId="a8">
    <w:name w:val="header"/>
    <w:basedOn w:val="a"/>
    <w:link w:val="a9"/>
    <w:uiPriority w:val="99"/>
    <w:rsid w:val="00F60B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BBD"/>
    <w:rPr>
      <w:rFonts w:eastAsia="Times New Roman"/>
      <w:sz w:val="22"/>
      <w:szCs w:val="22"/>
      <w:lang w:eastAsia="en-US"/>
    </w:rPr>
  </w:style>
  <w:style w:type="paragraph" w:styleId="aa">
    <w:name w:val="footer"/>
    <w:basedOn w:val="a"/>
    <w:link w:val="ab"/>
    <w:rsid w:val="00F60BBD"/>
    <w:pPr>
      <w:tabs>
        <w:tab w:val="center" w:pos="4677"/>
        <w:tab w:val="right" w:pos="9355"/>
      </w:tabs>
      <w:spacing w:after="0" w:line="240" w:lineRule="auto"/>
    </w:pPr>
  </w:style>
  <w:style w:type="character" w:customStyle="1" w:styleId="ab">
    <w:name w:val="Нижний колонтитул Знак"/>
    <w:basedOn w:val="a0"/>
    <w:link w:val="aa"/>
    <w:rsid w:val="00F60BBD"/>
    <w:rPr>
      <w:rFonts w:eastAsia="Times New Roman"/>
      <w:sz w:val="22"/>
      <w:szCs w:val="22"/>
      <w:lang w:eastAsia="en-US"/>
    </w:rPr>
  </w:style>
  <w:style w:type="paragraph" w:styleId="ac">
    <w:name w:val="List Paragraph"/>
    <w:basedOn w:val="a"/>
    <w:uiPriority w:val="34"/>
    <w:qFormat/>
    <w:rsid w:val="00F60BBD"/>
    <w:pPr>
      <w:ind w:left="720"/>
      <w:contextualSpacing/>
    </w:pPr>
  </w:style>
  <w:style w:type="paragraph" w:customStyle="1" w:styleId="2">
    <w:name w:val="Знак Знак Знак2"/>
    <w:basedOn w:val="a"/>
    <w:uiPriority w:val="99"/>
    <w:rsid w:val="002F1CA7"/>
    <w:pPr>
      <w:spacing w:after="160" w:line="240" w:lineRule="exact"/>
    </w:pPr>
    <w:rPr>
      <w:rFonts w:ascii="Verdana" w:hAnsi="Verdana" w:cs="Verdana"/>
      <w:sz w:val="20"/>
      <w:szCs w:val="20"/>
      <w:lang w:val="en-US"/>
    </w:rPr>
  </w:style>
  <w:style w:type="table" w:styleId="ad">
    <w:name w:val="Table Grid"/>
    <w:basedOn w:val="a1"/>
    <w:uiPriority w:val="59"/>
    <w:locked/>
    <w:rsid w:val="004466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6423A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423A1"/>
  </w:style>
  <w:style w:type="character" w:styleId="ae">
    <w:name w:val="Hyperlink"/>
    <w:basedOn w:val="a0"/>
    <w:uiPriority w:val="99"/>
    <w:unhideWhenUsed/>
    <w:rsid w:val="006423A1"/>
    <w:rPr>
      <w:color w:val="0000FF"/>
      <w:u w:val="single"/>
    </w:rPr>
  </w:style>
  <w:style w:type="paragraph" w:customStyle="1" w:styleId="headertext">
    <w:name w:val="headertext"/>
    <w:basedOn w:val="a"/>
    <w:rsid w:val="001B2A4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857361">
      <w:bodyDiv w:val="1"/>
      <w:marLeft w:val="0"/>
      <w:marRight w:val="0"/>
      <w:marTop w:val="0"/>
      <w:marBottom w:val="0"/>
      <w:divBdr>
        <w:top w:val="none" w:sz="0" w:space="0" w:color="auto"/>
        <w:left w:val="none" w:sz="0" w:space="0" w:color="auto"/>
        <w:bottom w:val="none" w:sz="0" w:space="0" w:color="auto"/>
        <w:right w:val="none" w:sz="0" w:space="0" w:color="auto"/>
      </w:divBdr>
    </w:div>
    <w:div w:id="1418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1BA2A2B693466618C2C423299C9E059B1E8D247033D1B66D728D299BD1CCD8FCBDF58381C263E0f7d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1BA2A2B693466618C2C423299C9E059319822277398CBC652B812Bf9dCE"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1BA2A2B693466618C2C423299C9E05931C882578398CBC652B812Bf9dCE" TargetMode="External"/><Relationship Id="rId5" Type="http://schemas.openxmlformats.org/officeDocument/2006/relationships/webSettings" Target="webSettings.xml"/><Relationship Id="rId15" Type="http://schemas.openxmlformats.org/officeDocument/2006/relationships/hyperlink" Target="consultantplus://offline/ref=551BA2A2B693466618C2C423299C9E059B1E8D247033D1B66D728D299BD1CCD8FCBDF58580fCd5E" TargetMode="External"/><Relationship Id="rId10" Type="http://schemas.openxmlformats.org/officeDocument/2006/relationships/hyperlink" Target="consultantplus://offline/ref=551BA2A2B693466618C2C423299C9E059319822277398CBC652B812Bf9d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1BA2A2B693466618C2C423299C9E05931C882578398CBC652B812Bf9dCE" TargetMode="External"/><Relationship Id="rId14" Type="http://schemas.openxmlformats.org/officeDocument/2006/relationships/hyperlink" Target="consultantplus://offline/ref=551BA2A2B693466618C2C423299C9E059B1E8D247033D1B66D728D299BD1CCD8FCBDF58581fC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68B5-D8E3-4DF3-9CFA-C8C8DCE0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
  <LinksUpToDate>false</LinksUpToDate>
  <CharactersWithSpaces>38116</CharactersWithSpaces>
  <SharedDoc>false</SharedDoc>
  <HLinks>
    <vt:vector size="96" baseType="variant">
      <vt:variant>
        <vt:i4>6291511</vt:i4>
      </vt:variant>
      <vt:variant>
        <vt:i4>48</vt:i4>
      </vt:variant>
      <vt:variant>
        <vt:i4>0</vt:i4>
      </vt:variant>
      <vt:variant>
        <vt:i4>5</vt:i4>
      </vt:variant>
      <vt:variant>
        <vt:lpwstr/>
      </vt:variant>
      <vt:variant>
        <vt:lpwstr>Par352</vt:lpwstr>
      </vt:variant>
      <vt:variant>
        <vt:i4>6750256</vt:i4>
      </vt:variant>
      <vt:variant>
        <vt:i4>42</vt:i4>
      </vt:variant>
      <vt:variant>
        <vt:i4>0</vt:i4>
      </vt:variant>
      <vt:variant>
        <vt:i4>5</vt:i4>
      </vt:variant>
      <vt:variant>
        <vt:lpwstr/>
      </vt:variant>
      <vt:variant>
        <vt:lpwstr>Par224</vt:lpwstr>
      </vt:variant>
      <vt:variant>
        <vt:i4>6291504</vt:i4>
      </vt:variant>
      <vt:variant>
        <vt:i4>39</vt:i4>
      </vt:variant>
      <vt:variant>
        <vt:i4>0</vt:i4>
      </vt:variant>
      <vt:variant>
        <vt:i4>5</vt:i4>
      </vt:variant>
      <vt:variant>
        <vt:lpwstr/>
      </vt:variant>
      <vt:variant>
        <vt:lpwstr>Par223</vt:lpwstr>
      </vt:variant>
      <vt:variant>
        <vt:i4>6422576</vt:i4>
      </vt:variant>
      <vt:variant>
        <vt:i4>36</vt:i4>
      </vt:variant>
      <vt:variant>
        <vt:i4>0</vt:i4>
      </vt:variant>
      <vt:variant>
        <vt:i4>5</vt:i4>
      </vt:variant>
      <vt:variant>
        <vt:lpwstr/>
      </vt:variant>
      <vt:variant>
        <vt:lpwstr>Par221</vt:lpwstr>
      </vt:variant>
      <vt:variant>
        <vt:i4>7012403</vt:i4>
      </vt:variant>
      <vt:variant>
        <vt:i4>33</vt:i4>
      </vt:variant>
      <vt:variant>
        <vt:i4>0</vt:i4>
      </vt:variant>
      <vt:variant>
        <vt:i4>5</vt:i4>
      </vt:variant>
      <vt:variant>
        <vt:lpwstr/>
      </vt:variant>
      <vt:variant>
        <vt:lpwstr>Par218</vt:lpwstr>
      </vt:variant>
      <vt:variant>
        <vt:i4>4980741</vt:i4>
      </vt:variant>
      <vt:variant>
        <vt:i4>30</vt:i4>
      </vt:variant>
      <vt:variant>
        <vt:i4>0</vt:i4>
      </vt:variant>
      <vt:variant>
        <vt:i4>5</vt:i4>
      </vt:variant>
      <vt:variant>
        <vt:lpwstr>consultantplus://offline/ref=551BA2A2B693466618C2C423299C9E059B1E8D247033D1B66D728D299BD1CCD8FCBDF58580fCd5E</vt:lpwstr>
      </vt:variant>
      <vt:variant>
        <vt:lpwstr/>
      </vt:variant>
      <vt:variant>
        <vt:i4>4980744</vt:i4>
      </vt:variant>
      <vt:variant>
        <vt:i4>27</vt:i4>
      </vt:variant>
      <vt:variant>
        <vt:i4>0</vt:i4>
      </vt:variant>
      <vt:variant>
        <vt:i4>5</vt:i4>
      </vt:variant>
      <vt:variant>
        <vt:lpwstr>consultantplus://offline/ref=551BA2A2B693466618C2C423299C9E059B1E8D247033D1B66D728D299BD1CCD8FCBDF58581fCd9E</vt:lpwstr>
      </vt:variant>
      <vt:variant>
        <vt:lpwstr/>
      </vt:variant>
      <vt:variant>
        <vt:i4>8126513</vt:i4>
      </vt:variant>
      <vt:variant>
        <vt:i4>24</vt:i4>
      </vt:variant>
      <vt:variant>
        <vt:i4>0</vt:i4>
      </vt:variant>
      <vt:variant>
        <vt:i4>5</vt:i4>
      </vt:variant>
      <vt:variant>
        <vt:lpwstr>consultantplus://offline/ref=551BA2A2B693466618C2C423299C9E059B1E8D247033D1B66D728D299BD1CCD8FCBDF58381C263E0f7dCE</vt:lpwstr>
      </vt:variant>
      <vt:variant>
        <vt:lpwstr/>
      </vt:variant>
      <vt:variant>
        <vt:i4>2949230</vt:i4>
      </vt:variant>
      <vt:variant>
        <vt:i4>21</vt:i4>
      </vt:variant>
      <vt:variant>
        <vt:i4>0</vt:i4>
      </vt:variant>
      <vt:variant>
        <vt:i4>5</vt:i4>
      </vt:variant>
      <vt:variant>
        <vt:lpwstr>consultantplus://offline/ref=551BA2A2B693466618C2C423299C9E059319822277398CBC652B812Bf9dCE</vt:lpwstr>
      </vt:variant>
      <vt:variant>
        <vt:lpwstr/>
      </vt:variant>
      <vt:variant>
        <vt:i4>6619190</vt:i4>
      </vt:variant>
      <vt:variant>
        <vt:i4>18</vt:i4>
      </vt:variant>
      <vt:variant>
        <vt:i4>0</vt:i4>
      </vt:variant>
      <vt:variant>
        <vt:i4>5</vt:i4>
      </vt:variant>
      <vt:variant>
        <vt:lpwstr/>
      </vt:variant>
      <vt:variant>
        <vt:lpwstr>Par743</vt:lpwstr>
      </vt:variant>
      <vt:variant>
        <vt:i4>6291511</vt:i4>
      </vt:variant>
      <vt:variant>
        <vt:i4>15</vt:i4>
      </vt:variant>
      <vt:variant>
        <vt:i4>0</vt:i4>
      </vt:variant>
      <vt:variant>
        <vt:i4>5</vt:i4>
      </vt:variant>
      <vt:variant>
        <vt:lpwstr/>
      </vt:variant>
      <vt:variant>
        <vt:lpwstr>Par352</vt:lpwstr>
      </vt:variant>
      <vt:variant>
        <vt:i4>6291511</vt:i4>
      </vt:variant>
      <vt:variant>
        <vt:i4>12</vt:i4>
      </vt:variant>
      <vt:variant>
        <vt:i4>0</vt:i4>
      </vt:variant>
      <vt:variant>
        <vt:i4>5</vt:i4>
      </vt:variant>
      <vt:variant>
        <vt:lpwstr/>
      </vt:variant>
      <vt:variant>
        <vt:lpwstr>Par352</vt:lpwstr>
      </vt:variant>
      <vt:variant>
        <vt:i4>2949230</vt:i4>
      </vt:variant>
      <vt:variant>
        <vt:i4>9</vt:i4>
      </vt:variant>
      <vt:variant>
        <vt:i4>0</vt:i4>
      </vt:variant>
      <vt:variant>
        <vt:i4>5</vt:i4>
      </vt:variant>
      <vt:variant>
        <vt:lpwstr>consultantplus://offline/ref=551BA2A2B693466618C2C423299C9E059319822277398CBC652B812Bf9dCE</vt:lpwstr>
      </vt:variant>
      <vt:variant>
        <vt:lpwstr/>
      </vt:variant>
      <vt:variant>
        <vt:i4>2949174</vt:i4>
      </vt:variant>
      <vt:variant>
        <vt:i4>6</vt:i4>
      </vt:variant>
      <vt:variant>
        <vt:i4>0</vt:i4>
      </vt:variant>
      <vt:variant>
        <vt:i4>5</vt:i4>
      </vt:variant>
      <vt:variant>
        <vt:lpwstr>consultantplus://offline/ref=551BA2A2B693466618C2C423299C9E05931C882578398CBC652B812Bf9dCE</vt:lpwstr>
      </vt:variant>
      <vt:variant>
        <vt:lpwstr/>
      </vt:variant>
      <vt:variant>
        <vt:i4>2949230</vt:i4>
      </vt:variant>
      <vt:variant>
        <vt:i4>3</vt:i4>
      </vt:variant>
      <vt:variant>
        <vt:i4>0</vt:i4>
      </vt:variant>
      <vt:variant>
        <vt:i4>5</vt:i4>
      </vt:variant>
      <vt:variant>
        <vt:lpwstr>consultantplus://offline/ref=551BA2A2B693466618C2C423299C9E059319822277398CBC652B812Bf9dCE</vt:lpwstr>
      </vt:variant>
      <vt:variant>
        <vt:lpwstr/>
      </vt:variant>
      <vt:variant>
        <vt:i4>2949174</vt:i4>
      </vt:variant>
      <vt:variant>
        <vt:i4>0</vt:i4>
      </vt:variant>
      <vt:variant>
        <vt:i4>0</vt:i4>
      </vt:variant>
      <vt:variant>
        <vt:i4>5</vt:i4>
      </vt:variant>
      <vt:variant>
        <vt:lpwstr>consultantplus://offline/ref=551BA2A2B693466618C2C423299C9E05931C882578398CBC652B812Bf9dCE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Natalya</dc:creator>
  <cp:lastModifiedBy>user</cp:lastModifiedBy>
  <cp:revision>154</cp:revision>
  <cp:lastPrinted>2018-02-12T23:31:00Z</cp:lastPrinted>
  <dcterms:created xsi:type="dcterms:W3CDTF">2014-06-23T04:22:00Z</dcterms:created>
  <dcterms:modified xsi:type="dcterms:W3CDTF">2018-08-24T02:44:00Z</dcterms:modified>
</cp:coreProperties>
</file>